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9C6B" w:themeFill="accent1" w:themeFillTint="99"/>
        <w:tblLook w:val="04A0" w:firstRow="1" w:lastRow="0" w:firstColumn="1" w:lastColumn="0" w:noHBand="0" w:noVBand="1"/>
      </w:tblPr>
      <w:tblGrid>
        <w:gridCol w:w="1030"/>
        <w:gridCol w:w="1007"/>
        <w:gridCol w:w="7211"/>
      </w:tblGrid>
      <w:tr w:rsidR="008A7E91" w:rsidRPr="00111694" w:rsidTr="00D54ED1">
        <w:trPr>
          <w:cantSplit/>
          <w:trHeight w:val="1127"/>
        </w:trPr>
        <w:tc>
          <w:tcPr>
            <w:tcW w:w="1030" w:type="dxa"/>
            <w:shd w:val="clear" w:color="auto" w:fill="F09C6B" w:themeFill="accent1" w:themeFillTint="99"/>
            <w:textDirection w:val="btLr"/>
            <w:vAlign w:val="center"/>
          </w:tcPr>
          <w:p w:rsidR="00660CEC" w:rsidRDefault="00660CEC" w:rsidP="00EC1B57">
            <w:pPr>
              <w:pStyle w:val="BlockHeading"/>
            </w:pPr>
            <w:r>
              <w:t>Stage:</w:t>
            </w:r>
          </w:p>
          <w:p w:rsidR="008A7E91" w:rsidRPr="002E7FA2" w:rsidRDefault="00660CEC" w:rsidP="00EC1B57">
            <w:pPr>
              <w:pStyle w:val="BlockHeading"/>
            </w:pPr>
            <w:r>
              <w:t>W</w:t>
            </w:r>
            <w:r w:rsidR="005E1C00">
              <w:t>alk</w:t>
            </w:r>
          </w:p>
        </w:tc>
        <w:tc>
          <w:tcPr>
            <w:tcW w:w="1007" w:type="dxa"/>
            <w:shd w:val="clear" w:color="auto" w:fill="F09C6B" w:themeFill="accent1" w:themeFillTint="99"/>
            <w:vAlign w:val="center"/>
          </w:tcPr>
          <w:p w:rsidR="008A7E91" w:rsidRPr="005472ED" w:rsidRDefault="008A7E91" w:rsidP="00EC1B57">
            <w:pPr>
              <w:pStyle w:val="BlockNumber"/>
              <w:framePr w:wrap="around"/>
              <w:rPr>
                <w:rFonts w:cs="Times New Roman"/>
                <w:lang w:bidi="ps-AF"/>
              </w:rPr>
            </w:pPr>
          </w:p>
        </w:tc>
        <w:tc>
          <w:tcPr>
            <w:tcW w:w="7211" w:type="dxa"/>
            <w:shd w:val="clear" w:color="auto" w:fill="F09C6B" w:themeFill="accent1" w:themeFillTint="99"/>
            <w:vAlign w:val="center"/>
          </w:tcPr>
          <w:p w:rsidR="008A7E91" w:rsidRPr="00111694" w:rsidRDefault="006A44AE" w:rsidP="00287B6F">
            <w:pPr>
              <w:pStyle w:val="Heading1"/>
              <w:ind w:left="-1065"/>
              <w:jc w:val="left"/>
              <w:outlineLvl w:val="0"/>
            </w:pPr>
            <w:r>
              <w:rPr>
                <w:sz w:val="52"/>
              </w:rPr>
              <w:t xml:space="preserve">                    </w:t>
            </w:r>
            <w:r w:rsidR="007872A7">
              <w:rPr>
                <w:sz w:val="52"/>
              </w:rPr>
              <w:t>In Flux</w:t>
            </w:r>
            <w:r>
              <w:rPr>
                <w:sz w:val="52"/>
              </w:rPr>
              <w:t>: Version 1</w:t>
            </w:r>
          </w:p>
        </w:tc>
      </w:tr>
    </w:tbl>
    <w:p w:rsidR="005D22D0" w:rsidRDefault="005D22D0" w:rsidP="005D22D0">
      <w:pPr>
        <w:pStyle w:val="Default"/>
        <w:spacing w:before="3" w:after="120"/>
        <w:rPr>
          <w:color w:val="auto"/>
        </w:rPr>
      </w:pPr>
    </w:p>
    <w:p w:rsidR="00906964" w:rsidRPr="00D569B5" w:rsidRDefault="00906964" w:rsidP="00906964">
      <w:pPr>
        <w:spacing w:before="100" w:after="200"/>
        <w:rPr>
          <w:rFonts w:eastAsia="Times New Roman" w:cstheme="minorHAnsi"/>
          <w:color w:val="FF0000"/>
        </w:rPr>
      </w:pPr>
      <w:r w:rsidRPr="00D569B5">
        <w:rPr>
          <w:rFonts w:eastAsia="Times New Roman" w:cstheme="minorHAnsi"/>
        </w:rPr>
        <w:t xml:space="preserve">This facilitator guide provides step-by-step instructions for running </w:t>
      </w:r>
      <w:r w:rsidR="00E838A9">
        <w:rPr>
          <w:rFonts w:eastAsia="Times New Roman" w:cstheme="minorHAnsi"/>
        </w:rPr>
        <w:t>In Flux</w:t>
      </w:r>
      <w:bookmarkStart w:id="0" w:name="_GoBack"/>
      <w:bookmarkEnd w:id="0"/>
      <w:r w:rsidRPr="00D569B5">
        <w:rPr>
          <w:rFonts w:eastAsia="Times New Roman" w:cstheme="minorHAnsi"/>
        </w:rPr>
        <w:t>, including</w:t>
      </w:r>
      <w:r w:rsidRPr="00D569B5">
        <w:rPr>
          <w:rFonts w:eastAsia="Times New Roman" w:cstheme="minorHAnsi"/>
          <w:color w:val="FF0000"/>
        </w:rPr>
        <w:t xml:space="preserve"> </w:t>
      </w:r>
      <w:r w:rsidRPr="00D569B5">
        <w:rPr>
          <w:rFonts w:eastAsia="Times New Roman" w:cstheme="minorHAnsi"/>
        </w:rPr>
        <w:t>suggested facilitator scripts</w:t>
      </w:r>
      <w:r>
        <w:rPr>
          <w:rFonts w:eastAsia="Times New Roman" w:cstheme="minorHAnsi"/>
        </w:rPr>
        <w:t xml:space="preserve"> (italic text)</w:t>
      </w:r>
      <w:r w:rsidRPr="00D569B5">
        <w:rPr>
          <w:rFonts w:eastAsia="Times New Roman" w:cstheme="minorHAnsi"/>
        </w:rPr>
        <w:t xml:space="preserve"> and “Pro Tip” pop-ups, which contain tips for the facilitator to take into consideration as they guide participants through the exercise. </w:t>
      </w:r>
    </w:p>
    <w:p w:rsidR="00144862" w:rsidRPr="00906964" w:rsidRDefault="00906964" w:rsidP="00906964">
      <w:pPr>
        <w:spacing w:before="100" w:after="200"/>
        <w:rPr>
          <w:rFonts w:eastAsia="Times New Roman" w:cstheme="minorHAnsi"/>
          <w:color w:val="FF0000"/>
        </w:rPr>
      </w:pPr>
      <w:r w:rsidRPr="00D569B5">
        <w:rPr>
          <w:rFonts w:eastAsia="Times New Roman" w:cstheme="minorHAnsi"/>
        </w:rPr>
        <w:t>While the facilitator may choose to adapt some of the script language or</w:t>
      </w:r>
      <w:r w:rsidRPr="00D569B5">
        <w:rPr>
          <w:rFonts w:eastAsia="Times New Roman" w:cstheme="minorHAnsi"/>
          <w:color w:val="FF0000"/>
        </w:rPr>
        <w:t xml:space="preserve"> </w:t>
      </w:r>
      <w:r w:rsidRPr="00D569B5">
        <w:rPr>
          <w:rFonts w:eastAsia="Times New Roman" w:cstheme="minorHAnsi"/>
        </w:rPr>
        <w:t>other execution guidelines depending on personal styles and available resources,</w:t>
      </w:r>
      <w:r w:rsidRPr="00D569B5">
        <w:rPr>
          <w:rFonts w:eastAsia="Times New Roman" w:cstheme="minorHAnsi"/>
          <w:color w:val="FF0000"/>
        </w:rPr>
        <w:t xml:space="preserve"> </w:t>
      </w:r>
      <w:r w:rsidRPr="00D569B5">
        <w:rPr>
          <w:rFonts w:eastAsia="Times New Roman" w:cstheme="minorHAnsi"/>
        </w:rPr>
        <w:t>we recommend following the guide as closely as possible to ensure that participants receive adequate training on each of the concepts and objectives.</w:t>
      </w:r>
    </w:p>
    <w:p w:rsidR="00144862" w:rsidRPr="00144862" w:rsidRDefault="00144862" w:rsidP="00144862">
      <w:pPr>
        <w:pStyle w:val="Default"/>
        <w:spacing w:before="3"/>
        <w:rPr>
          <w:rFonts w:asciiTheme="minorHAnsi" w:hAnsiTheme="minorHAnsi"/>
          <w:b/>
        </w:rPr>
      </w:pPr>
      <w:r w:rsidRPr="00144862">
        <w:rPr>
          <w:rFonts w:asciiTheme="minorHAnsi" w:hAnsiTheme="minorHAnsi"/>
          <w:b/>
        </w:rPr>
        <w:t>Exercise Overview</w:t>
      </w:r>
      <w:r>
        <w:rPr>
          <w:rFonts w:asciiTheme="minorHAnsi" w:hAnsiTheme="minorHAnsi"/>
          <w:b/>
        </w:rPr>
        <w:br/>
      </w:r>
    </w:p>
    <w:p w:rsidR="00733FF5" w:rsidRPr="00733FF5" w:rsidRDefault="00E769D1" w:rsidP="00733FF5">
      <w:pPr>
        <w:pStyle w:val="Default"/>
        <w:spacing w:before="3"/>
        <w:rPr>
          <w:rFonts w:asciiTheme="minorHAnsi" w:hAnsiTheme="minorHAnsi"/>
          <w:color w:val="FF0000"/>
          <w:vertAlign w:val="subscript"/>
        </w:rPr>
      </w:pPr>
      <w:r w:rsidRPr="009C48CB">
        <w:rPr>
          <w:rFonts w:asciiTheme="minorHAnsi" w:hAnsiTheme="minorHAnsi"/>
          <w:color w:val="auto"/>
        </w:rPr>
        <w:t>This pr</w:t>
      </w:r>
      <w:r w:rsidR="00733FF5">
        <w:rPr>
          <w:rFonts w:asciiTheme="minorHAnsi" w:hAnsiTheme="minorHAnsi"/>
          <w:color w:val="auto"/>
        </w:rPr>
        <w:t xml:space="preserve">actical exercise (PE) draws for </w:t>
      </w:r>
      <w:r w:rsidR="00733FF5">
        <w:rPr>
          <w:rFonts w:asciiTheme="minorHAnsi" w:eastAsia="Avenir Next Condensed Regular" w:hAnsiTheme="minorHAnsi" w:cstheme="minorHAnsi"/>
        </w:rPr>
        <w:t xml:space="preserve">the popular </w:t>
      </w:r>
      <w:r w:rsidR="00733FF5" w:rsidRPr="00733FF5">
        <w:rPr>
          <w:rFonts w:asciiTheme="minorHAnsi" w:eastAsia="Avenir Next Condensed Regular" w:hAnsiTheme="minorHAnsi" w:cstheme="minorHAnsi"/>
        </w:rPr>
        <w:t xml:space="preserve">card game </w:t>
      </w:r>
      <w:r w:rsidR="00733FF5" w:rsidRPr="00733FF5">
        <w:rPr>
          <w:rFonts w:asciiTheme="minorHAnsi" w:eastAsia="Avenir Next Condensed Regular" w:hAnsiTheme="minorHAnsi" w:cstheme="minorHAnsi"/>
          <w:i/>
        </w:rPr>
        <w:t>Rummy</w:t>
      </w:r>
      <w:r w:rsidR="005C262A" w:rsidRPr="009C48CB">
        <w:rPr>
          <w:rFonts w:asciiTheme="minorHAnsi" w:hAnsiTheme="minorHAnsi"/>
          <w:color w:val="auto"/>
        </w:rPr>
        <w:t>.</w:t>
      </w:r>
      <w:r w:rsidR="009C48CB">
        <w:rPr>
          <w:rFonts w:asciiTheme="minorHAnsi" w:hAnsiTheme="minorHAnsi"/>
          <w:color w:val="auto"/>
        </w:rPr>
        <w:t xml:space="preserve"> </w:t>
      </w:r>
      <w:r w:rsidR="00733FF5" w:rsidRPr="00733FF5">
        <w:rPr>
          <w:rFonts w:asciiTheme="minorHAnsi" w:eastAsia="Avenir Next Condensed Regular" w:hAnsiTheme="minorHAnsi" w:cstheme="minorHAnsi"/>
        </w:rPr>
        <w:t xml:space="preserve">However, In Flux adds a second layer to Rummy, which makes the </w:t>
      </w:r>
      <w:r w:rsidR="00733FF5">
        <w:rPr>
          <w:rFonts w:asciiTheme="minorHAnsi" w:eastAsia="Avenir Next Condensed Regular" w:hAnsiTheme="minorHAnsi" w:cstheme="minorHAnsi"/>
        </w:rPr>
        <w:t xml:space="preserve">players’ objectives </w:t>
      </w:r>
      <w:r w:rsidR="00733FF5" w:rsidRPr="00733FF5">
        <w:rPr>
          <w:rFonts w:asciiTheme="minorHAnsi" w:eastAsia="Avenir Next Condensed Regular" w:hAnsiTheme="minorHAnsi" w:cstheme="minorHAnsi"/>
        </w:rPr>
        <w:t xml:space="preserve">significantly different from (sometimes even at odds with) those of Rummy. </w:t>
      </w:r>
      <w:r w:rsidR="00733FF5" w:rsidRPr="00733FF5">
        <w:rPr>
          <w:rFonts w:asciiTheme="minorHAnsi" w:hAnsiTheme="minorHAnsi"/>
          <w:color w:val="auto"/>
        </w:rPr>
        <w:t>The goals of In Flux are to promote sociocultural systems thinking (SCS) skills while engaging in a fun and familiar activity, provide opportunities to practice managing complexity, and to encourage reflective thinking</w:t>
      </w:r>
      <w:r w:rsidR="00733FF5">
        <w:rPr>
          <w:rFonts w:asciiTheme="minorHAnsi" w:hAnsiTheme="minorHAnsi"/>
          <w:color w:val="auto"/>
        </w:rPr>
        <w:t xml:space="preserve"> </w:t>
      </w:r>
      <w:r w:rsidR="00653300">
        <w:rPr>
          <w:rFonts w:asciiTheme="minorHAnsi" w:hAnsiTheme="minorHAnsi"/>
          <w:color w:val="auto"/>
        </w:rPr>
        <w:t>about SCS concepts that are manifested in the game.</w:t>
      </w:r>
      <w:r w:rsidR="00733FF5">
        <w:rPr>
          <w:rFonts w:asciiTheme="minorHAnsi" w:hAnsiTheme="minorHAnsi"/>
          <w:color w:val="FF0000"/>
        </w:rPr>
        <w:t xml:space="preserve"> </w:t>
      </w:r>
    </w:p>
    <w:p w:rsidR="00733FF5" w:rsidRPr="00733FF5" w:rsidRDefault="00733FF5" w:rsidP="00733FF5">
      <w:pPr>
        <w:pStyle w:val="NoSpacing"/>
        <w:rPr>
          <w:rFonts w:eastAsia="Avenir Next Condensed Regular" w:cstheme="minorHAnsi"/>
          <w:sz w:val="24"/>
          <w:szCs w:val="24"/>
        </w:rPr>
      </w:pPr>
    </w:p>
    <w:p w:rsidR="00733FF5" w:rsidRPr="00733FF5" w:rsidRDefault="00733FF5" w:rsidP="00733FF5">
      <w:pPr>
        <w:pStyle w:val="NoSpacing"/>
        <w:rPr>
          <w:rFonts w:eastAsia="Avenir Next Condensed Regular" w:cstheme="minorHAnsi"/>
          <w:sz w:val="24"/>
          <w:szCs w:val="24"/>
        </w:rPr>
      </w:pPr>
      <w:r w:rsidRPr="00F03138">
        <w:rPr>
          <w:rFonts w:eastAsia="Avenir Next Condensed Regular" w:cstheme="minorHAnsi"/>
          <w:b/>
          <w:i/>
          <w:sz w:val="24"/>
          <w:szCs w:val="24"/>
        </w:rPr>
        <w:t xml:space="preserve">There are three different versions of In Flux. </w:t>
      </w:r>
      <w:r w:rsidR="006A44AE" w:rsidRPr="00F03138">
        <w:rPr>
          <w:rFonts w:eastAsia="Avenir Next Condensed Regular" w:cstheme="minorHAnsi"/>
          <w:b/>
          <w:i/>
          <w:sz w:val="24"/>
          <w:szCs w:val="24"/>
        </w:rPr>
        <w:t>This facilitator guide provides instruction for Version 1.</w:t>
      </w:r>
      <w:r w:rsidR="006A44AE">
        <w:rPr>
          <w:rFonts w:eastAsia="Avenir Next Condensed Regular" w:cstheme="minorHAnsi"/>
          <w:sz w:val="24"/>
          <w:szCs w:val="24"/>
        </w:rPr>
        <w:t xml:space="preserve"> </w:t>
      </w:r>
      <w:r w:rsidRPr="00733FF5">
        <w:rPr>
          <w:rFonts w:eastAsia="Avenir Next Condensed Regular" w:cstheme="minorHAnsi"/>
          <w:sz w:val="24"/>
          <w:szCs w:val="24"/>
        </w:rPr>
        <w:t>These versions allow the facilitator to gradually add learning objectives and increase the level of complexity, providing a scaffolded learning approach where participants can progressively build on what they have learned. In Flux also includes three different, easy-to-implement variations that can be added on to enhance any of the three versions.</w:t>
      </w:r>
    </w:p>
    <w:p w:rsidR="00010E23" w:rsidRDefault="00010E23" w:rsidP="00733070">
      <w:pPr>
        <w:pStyle w:val="NoSpacing"/>
        <w:rPr>
          <w:rFonts w:eastAsia="Avenir Next Condensed Regular" w:cstheme="minorHAnsi"/>
          <w:sz w:val="24"/>
          <w:szCs w:val="24"/>
        </w:rPr>
      </w:pPr>
    </w:p>
    <w:p w:rsidR="00010E23" w:rsidRPr="00733070" w:rsidRDefault="00010E23" w:rsidP="00733070">
      <w:pPr>
        <w:pStyle w:val="NoSpacing"/>
        <w:rPr>
          <w:rFonts w:eastAsia="Avenir Next Condensed Regular" w:cstheme="minorHAnsi"/>
          <w:sz w:val="24"/>
          <w:szCs w:val="24"/>
        </w:rPr>
      </w:pPr>
      <w:r>
        <w:rPr>
          <w:rFonts w:cstheme="minorHAnsi"/>
          <w:color w:val="000000"/>
          <w:sz w:val="24"/>
          <w:szCs w:val="24"/>
        </w:rPr>
        <w:t xml:space="preserve">We recommend running the group through more than </w:t>
      </w:r>
      <w:r w:rsidR="00733FF5">
        <w:rPr>
          <w:rFonts w:cstheme="minorHAnsi"/>
          <w:color w:val="000000"/>
          <w:sz w:val="24"/>
          <w:szCs w:val="24"/>
        </w:rPr>
        <w:t>one round of In Flux</w:t>
      </w:r>
      <w:r>
        <w:rPr>
          <w:rFonts w:cstheme="minorHAnsi"/>
          <w:color w:val="000000"/>
          <w:sz w:val="24"/>
          <w:szCs w:val="24"/>
        </w:rPr>
        <w:t xml:space="preserve"> so that several SCS concepts are covered, and so that participants can have repeated practice with </w:t>
      </w:r>
      <w:r w:rsidR="00733FF5">
        <w:rPr>
          <w:rFonts w:cstheme="minorHAnsi"/>
          <w:color w:val="000000"/>
          <w:sz w:val="24"/>
          <w:szCs w:val="24"/>
        </w:rPr>
        <w:t>applying SCS thinking skills during game</w:t>
      </w:r>
      <w:r w:rsidR="001E121A">
        <w:rPr>
          <w:rFonts w:cstheme="minorHAnsi"/>
          <w:color w:val="000000"/>
          <w:sz w:val="24"/>
          <w:szCs w:val="24"/>
        </w:rPr>
        <w:t>-</w:t>
      </w:r>
      <w:r w:rsidR="00733FF5">
        <w:rPr>
          <w:rFonts w:cstheme="minorHAnsi"/>
          <w:color w:val="000000"/>
          <w:sz w:val="24"/>
          <w:szCs w:val="24"/>
        </w:rPr>
        <w:t>play</w:t>
      </w:r>
      <w:r>
        <w:rPr>
          <w:rFonts w:cstheme="minorHAnsi"/>
          <w:color w:val="000000"/>
          <w:sz w:val="24"/>
          <w:szCs w:val="24"/>
        </w:rPr>
        <w:t>.</w:t>
      </w:r>
    </w:p>
    <w:p w:rsidR="00144862" w:rsidRPr="00144862" w:rsidRDefault="00144862" w:rsidP="00144862">
      <w:pPr>
        <w:pStyle w:val="Default"/>
        <w:spacing w:before="3"/>
        <w:rPr>
          <w:rFonts w:asciiTheme="minorHAnsi" w:hAnsiTheme="minorHAnsi"/>
        </w:rPr>
      </w:pPr>
    </w:p>
    <w:p w:rsidR="00144862" w:rsidRDefault="00144862" w:rsidP="00144862">
      <w:pPr>
        <w:pStyle w:val="Default"/>
        <w:spacing w:before="3"/>
        <w:rPr>
          <w:rFonts w:asciiTheme="minorHAnsi" w:hAnsiTheme="minorHAnsi"/>
          <w:b/>
        </w:rPr>
      </w:pPr>
      <w:r w:rsidRPr="00025D07">
        <w:rPr>
          <w:rFonts w:asciiTheme="minorHAnsi" w:hAnsiTheme="minorHAnsi"/>
          <w:b/>
        </w:rPr>
        <w:t>Sociocultural Systems Thinking Concepts Addressed</w:t>
      </w:r>
    </w:p>
    <w:p w:rsidR="006D5A95" w:rsidRDefault="006D5A95" w:rsidP="00144862">
      <w:pPr>
        <w:pStyle w:val="Default"/>
        <w:spacing w:before="3"/>
        <w:rPr>
          <w:rFonts w:asciiTheme="minorHAnsi" w:hAnsiTheme="minorHAnsi"/>
          <w:b/>
        </w:rPr>
      </w:pPr>
    </w:p>
    <w:p w:rsidR="006D5A95" w:rsidRDefault="00E73A02" w:rsidP="00144862">
      <w:pPr>
        <w:pStyle w:val="Default"/>
        <w:spacing w:before="3"/>
        <w:rPr>
          <w:rFonts w:asciiTheme="minorHAnsi" w:hAnsiTheme="minorHAnsi" w:cstheme="minorHAnsi"/>
        </w:rPr>
      </w:pPr>
      <w:r>
        <w:rPr>
          <w:rFonts w:asciiTheme="minorHAnsi" w:hAnsiTheme="minorHAnsi" w:cstheme="minorHAnsi"/>
        </w:rPr>
        <w:t>As participants play the more advanced version of In Flux, they will have more opportunities to experience certain SCS concepts (e.g., more agency as they are given more freedom to change game rules)</w:t>
      </w:r>
      <w:r w:rsidR="00287B6F">
        <w:rPr>
          <w:rFonts w:asciiTheme="minorHAnsi" w:hAnsiTheme="minorHAnsi" w:cstheme="minorHAnsi"/>
        </w:rPr>
        <w:t xml:space="preserve">. </w:t>
      </w:r>
      <w:r>
        <w:rPr>
          <w:rFonts w:asciiTheme="minorHAnsi" w:hAnsiTheme="minorHAnsi" w:cstheme="minorHAnsi"/>
        </w:rPr>
        <w:t>However,</w:t>
      </w:r>
      <w:r w:rsidR="00802E35" w:rsidRPr="00802E35">
        <w:rPr>
          <w:rFonts w:asciiTheme="minorHAnsi" w:hAnsiTheme="minorHAnsi" w:cstheme="minorHAnsi"/>
        </w:rPr>
        <w:t xml:space="preserve"> the following concepts </w:t>
      </w:r>
      <w:r w:rsidR="00D07830">
        <w:rPr>
          <w:rFonts w:asciiTheme="minorHAnsi" w:hAnsiTheme="minorHAnsi" w:cstheme="minorHAnsi"/>
        </w:rPr>
        <w:t>are</w:t>
      </w:r>
      <w:r w:rsidR="00802E35" w:rsidRPr="00802E35">
        <w:rPr>
          <w:rFonts w:asciiTheme="minorHAnsi" w:hAnsiTheme="minorHAnsi" w:cstheme="minorHAnsi"/>
        </w:rPr>
        <w:t xml:space="preserve"> covered</w:t>
      </w:r>
      <w:r>
        <w:rPr>
          <w:rFonts w:asciiTheme="minorHAnsi" w:hAnsiTheme="minorHAnsi" w:cstheme="minorHAnsi"/>
        </w:rPr>
        <w:t xml:space="preserve"> in all three versions of the game</w:t>
      </w:r>
      <w:r w:rsidR="00802E35">
        <w:rPr>
          <w:rFonts w:asciiTheme="minorHAnsi" w:hAnsiTheme="minorHAnsi" w:cstheme="minorHAnsi"/>
        </w:rPr>
        <w:t>:</w:t>
      </w:r>
    </w:p>
    <w:p w:rsidR="00EE4705" w:rsidRDefault="00EE4705" w:rsidP="00144862">
      <w:pPr>
        <w:pStyle w:val="Default"/>
        <w:spacing w:before="3"/>
        <w:rPr>
          <w:rFonts w:asciiTheme="minorHAnsi" w:hAnsiTheme="minorHAnsi" w:cstheme="minorHAnsi"/>
        </w:rPr>
      </w:pPr>
    </w:p>
    <w:p w:rsidR="00EE4705" w:rsidRDefault="00EE4705" w:rsidP="00144862">
      <w:pPr>
        <w:pStyle w:val="Default"/>
        <w:spacing w:before="3"/>
        <w:rPr>
          <w:rFonts w:asciiTheme="minorHAnsi" w:hAnsiTheme="minorHAnsi" w:cstheme="minorHAnsi"/>
          <w:b/>
        </w:rPr>
        <w:sectPr w:rsidR="00EE4705" w:rsidSect="00326197">
          <w:headerReference w:type="even" r:id="rId8"/>
          <w:headerReference w:type="default" r:id="rId9"/>
          <w:footerReference w:type="even" r:id="rId10"/>
          <w:footerReference w:type="default" r:id="rId11"/>
          <w:headerReference w:type="first" r:id="rId12"/>
          <w:footerReference w:type="first" r:id="rId13"/>
          <w:pgSz w:w="12240" w:h="15840"/>
          <w:pgMar w:top="1440" w:right="2448" w:bottom="720" w:left="720" w:header="720" w:footer="720" w:gutter="0"/>
          <w:cols w:space="720"/>
          <w:docGrid w:linePitch="360"/>
        </w:sectPr>
      </w:pP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cstheme="minorHAnsi"/>
        </w:rPr>
        <w:t>Multiple players/stakeholders</w:t>
      </w: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cstheme="minorHAnsi"/>
        </w:rPr>
        <w:t>Individual and collective goals</w:t>
      </w: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cstheme="minorHAnsi"/>
        </w:rPr>
        <w:t>Goal conflict</w:t>
      </w: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cstheme="minorHAnsi"/>
        </w:rPr>
        <w:t>Interdependence and interaction</w:t>
      </w: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cstheme="minorHAnsi"/>
        </w:rPr>
        <w:t>Second and third order effects</w:t>
      </w: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rPr>
        <w:t>Dynamic/changing circumstances</w:t>
      </w:r>
    </w:p>
    <w:p w:rsidR="00EE4705" w:rsidRPr="00EE4705" w:rsidRDefault="00EE4705" w:rsidP="00EE4705">
      <w:pPr>
        <w:pStyle w:val="Default"/>
        <w:numPr>
          <w:ilvl w:val="0"/>
          <w:numId w:val="26"/>
        </w:numPr>
        <w:spacing w:before="3"/>
        <w:rPr>
          <w:rFonts w:asciiTheme="minorHAnsi" w:hAnsiTheme="minorHAnsi" w:cstheme="minorHAnsi"/>
          <w:b/>
        </w:rPr>
      </w:pPr>
      <w:r>
        <w:rPr>
          <w:rFonts w:asciiTheme="minorHAnsi" w:hAnsiTheme="minorHAnsi"/>
        </w:rPr>
        <w:t>Sensemaking</w:t>
      </w:r>
    </w:p>
    <w:p w:rsidR="00EE4705" w:rsidRPr="00802E35" w:rsidRDefault="00EE4705" w:rsidP="00EE4705">
      <w:pPr>
        <w:pStyle w:val="Default"/>
        <w:numPr>
          <w:ilvl w:val="0"/>
          <w:numId w:val="26"/>
        </w:numPr>
        <w:spacing w:before="3"/>
        <w:rPr>
          <w:rFonts w:asciiTheme="minorHAnsi" w:hAnsiTheme="minorHAnsi" w:cstheme="minorHAnsi"/>
          <w:b/>
        </w:rPr>
      </w:pPr>
      <w:r>
        <w:rPr>
          <w:rFonts w:asciiTheme="minorHAnsi" w:hAnsiTheme="minorHAnsi"/>
        </w:rPr>
        <w:t>Adaptability</w:t>
      </w:r>
    </w:p>
    <w:p w:rsidR="00802E35" w:rsidRPr="00802E35" w:rsidRDefault="00802E35" w:rsidP="00EE4705">
      <w:pPr>
        <w:pStyle w:val="Default"/>
        <w:spacing w:before="3"/>
        <w:rPr>
          <w:rFonts w:asciiTheme="minorHAnsi" w:hAnsiTheme="minorHAnsi"/>
        </w:rPr>
      </w:pPr>
    </w:p>
    <w:p w:rsidR="00802E35" w:rsidRDefault="00802E35" w:rsidP="005D22D0">
      <w:pPr>
        <w:pStyle w:val="Default"/>
        <w:spacing w:before="3"/>
        <w:rPr>
          <w:rFonts w:asciiTheme="minorHAnsi" w:hAnsiTheme="minorHAnsi"/>
        </w:rPr>
        <w:sectPr w:rsidR="00802E35" w:rsidSect="00326197">
          <w:type w:val="continuous"/>
          <w:pgSz w:w="12240" w:h="15840"/>
          <w:pgMar w:top="1440" w:right="2448" w:bottom="720" w:left="720" w:header="720" w:footer="720" w:gutter="0"/>
          <w:cols w:num="2" w:space="108"/>
          <w:docGrid w:linePitch="360"/>
        </w:sectPr>
      </w:pPr>
    </w:p>
    <w:p w:rsidR="00687DF4" w:rsidRDefault="00CA6889" w:rsidP="00EE4705">
      <w:pPr>
        <w:pStyle w:val="Default"/>
        <w:spacing w:before="3"/>
        <w:rPr>
          <w:rFonts w:asciiTheme="minorHAnsi" w:hAnsiTheme="minorHAnsi" w:cs="Calibri"/>
          <w:bCs/>
          <w:color w:val="auto"/>
        </w:rPr>
      </w:pPr>
      <w:r>
        <w:rPr>
          <w:rFonts w:asciiTheme="minorHAnsi" w:hAnsiTheme="minorHAnsi" w:cs="Calibri"/>
          <w:bCs/>
          <w:color w:val="auto"/>
        </w:rPr>
        <w:t>By the end of the exercise, participants</w:t>
      </w:r>
      <w:r w:rsidR="005D22D0" w:rsidRPr="00447919">
        <w:rPr>
          <w:rFonts w:asciiTheme="minorHAnsi" w:hAnsiTheme="minorHAnsi" w:cs="Calibri"/>
          <w:bCs/>
          <w:color w:val="auto"/>
        </w:rPr>
        <w:t xml:space="preserve"> should be </w:t>
      </w:r>
      <w:r w:rsidR="00EE4705">
        <w:rPr>
          <w:rFonts w:asciiTheme="minorHAnsi" w:hAnsiTheme="minorHAnsi" w:cs="Calibri"/>
          <w:bCs/>
          <w:color w:val="auto"/>
        </w:rPr>
        <w:t xml:space="preserve">better </w:t>
      </w:r>
      <w:r w:rsidR="005D22D0" w:rsidRPr="00447919">
        <w:rPr>
          <w:rFonts w:asciiTheme="minorHAnsi" w:hAnsiTheme="minorHAnsi" w:cs="Calibri"/>
          <w:bCs/>
          <w:color w:val="auto"/>
        </w:rPr>
        <w:t>able to:</w:t>
      </w:r>
    </w:p>
    <w:p w:rsidR="00B350B4" w:rsidRDefault="00B350B4" w:rsidP="00EE4705">
      <w:pPr>
        <w:pStyle w:val="Default"/>
        <w:spacing w:before="3"/>
        <w:rPr>
          <w:rFonts w:asciiTheme="minorHAnsi" w:hAnsiTheme="minorHAnsi" w:cs="Calibri"/>
          <w:bCs/>
          <w:color w:val="auto"/>
        </w:rPr>
      </w:pPr>
    </w:p>
    <w:p w:rsidR="00FF2A7B" w:rsidRDefault="00C35DF0" w:rsidP="00EE4705">
      <w:pPr>
        <w:pStyle w:val="Default"/>
        <w:spacing w:before="3"/>
        <w:rPr>
          <w:rFonts w:asciiTheme="minorHAnsi" w:hAnsiTheme="minorHAnsi" w:cs="Calibri"/>
          <w:bCs/>
          <w:color w:val="auto"/>
        </w:rPr>
      </w:pPr>
      <w:r>
        <w:rPr>
          <w:rFonts w:asciiTheme="minorHAnsi" w:hAnsiTheme="minorHAnsi" w:cs="Calibri"/>
          <w:bCs/>
          <w:color w:val="auto"/>
        </w:rPr>
        <w:t>1.1. Understand the limitations of linear, reductionistic thinking</w:t>
      </w:r>
    </w:p>
    <w:p w:rsidR="00FF2A7B" w:rsidRDefault="00FF2A7B" w:rsidP="00EE4705">
      <w:pPr>
        <w:pStyle w:val="Default"/>
        <w:spacing w:before="3"/>
        <w:rPr>
          <w:rFonts w:asciiTheme="minorHAnsi" w:hAnsiTheme="minorHAnsi" w:cs="Calibri"/>
          <w:bCs/>
          <w:color w:val="auto"/>
        </w:rPr>
      </w:pPr>
    </w:p>
    <w:p w:rsidR="00EE4705" w:rsidRDefault="00B350B4" w:rsidP="00EE4705">
      <w:pPr>
        <w:pStyle w:val="Default"/>
        <w:spacing w:before="3"/>
        <w:rPr>
          <w:rFonts w:asciiTheme="minorHAnsi" w:hAnsiTheme="minorHAnsi" w:cs="Calibri"/>
          <w:bCs/>
          <w:color w:val="auto"/>
        </w:rPr>
      </w:pPr>
      <w:r>
        <w:rPr>
          <w:rFonts w:asciiTheme="minorHAnsi" w:hAnsiTheme="minorHAnsi" w:cs="Calibri"/>
          <w:bCs/>
          <w:color w:val="auto"/>
        </w:rPr>
        <w:t xml:space="preserve">2.1. </w:t>
      </w:r>
      <w:r w:rsidRPr="00B350B4">
        <w:rPr>
          <w:rFonts w:asciiTheme="minorHAnsi" w:hAnsiTheme="minorHAnsi" w:cs="Calibri"/>
          <w:bCs/>
          <w:color w:val="auto"/>
        </w:rPr>
        <w:t xml:space="preserve">Understand </w:t>
      </w:r>
      <w:r>
        <w:rPr>
          <w:rFonts w:asciiTheme="minorHAnsi" w:hAnsiTheme="minorHAnsi" w:cs="Calibri"/>
          <w:bCs/>
          <w:color w:val="auto"/>
        </w:rPr>
        <w:t>the range and nature of stakeholder groups in SCS</w:t>
      </w:r>
    </w:p>
    <w:p w:rsidR="00B350B4" w:rsidRDefault="00B350B4" w:rsidP="00EE4705">
      <w:pPr>
        <w:pStyle w:val="Default"/>
        <w:spacing w:before="3"/>
        <w:rPr>
          <w:rFonts w:asciiTheme="minorHAnsi" w:hAnsiTheme="minorHAnsi" w:cs="Calibri"/>
          <w:bCs/>
          <w:color w:val="auto"/>
        </w:rPr>
      </w:pPr>
      <w:r>
        <w:rPr>
          <w:rFonts w:asciiTheme="minorHAnsi" w:hAnsiTheme="minorHAnsi" w:cs="Calibri"/>
          <w:bCs/>
          <w:color w:val="auto"/>
        </w:rPr>
        <w:t>2.2. Understand the structural characteristics of SCS</w:t>
      </w:r>
    </w:p>
    <w:p w:rsidR="00B350B4" w:rsidRDefault="00B350B4" w:rsidP="00EE4705">
      <w:pPr>
        <w:pStyle w:val="Default"/>
        <w:spacing w:before="3"/>
        <w:rPr>
          <w:rFonts w:asciiTheme="minorHAnsi" w:hAnsiTheme="minorHAnsi" w:cs="Calibri"/>
          <w:bCs/>
          <w:color w:val="auto"/>
        </w:rPr>
      </w:pPr>
      <w:r>
        <w:rPr>
          <w:rFonts w:asciiTheme="minorHAnsi" w:hAnsiTheme="minorHAnsi" w:cs="Calibri"/>
          <w:bCs/>
          <w:color w:val="auto"/>
        </w:rPr>
        <w:t xml:space="preserve">2.3. </w:t>
      </w:r>
      <w:r w:rsidR="00BB5AAD">
        <w:rPr>
          <w:rFonts w:asciiTheme="minorHAnsi" w:hAnsiTheme="minorHAnsi" w:cs="Calibri"/>
          <w:bCs/>
          <w:color w:val="auto"/>
        </w:rPr>
        <w:t>Understand the manifestations of SCS structural characteristics</w:t>
      </w:r>
    </w:p>
    <w:p w:rsidR="00BB5AAD" w:rsidRDefault="00BB5AAD" w:rsidP="00BB5AAD">
      <w:pPr>
        <w:pStyle w:val="Default"/>
        <w:spacing w:before="3"/>
        <w:rPr>
          <w:rFonts w:asciiTheme="minorHAnsi" w:hAnsiTheme="minorHAnsi" w:cs="Calibri"/>
          <w:bCs/>
          <w:color w:val="auto"/>
        </w:rPr>
      </w:pPr>
    </w:p>
    <w:p w:rsidR="00BB5AAD" w:rsidRPr="00BB5AAD" w:rsidRDefault="00BB5AAD" w:rsidP="00BB5AAD">
      <w:pPr>
        <w:pStyle w:val="Default"/>
        <w:spacing w:before="3"/>
        <w:rPr>
          <w:rFonts w:asciiTheme="minorHAnsi" w:hAnsiTheme="minorHAnsi" w:cs="Calibri"/>
          <w:bCs/>
          <w:color w:val="auto"/>
        </w:rPr>
      </w:pPr>
      <w:r>
        <w:rPr>
          <w:rFonts w:asciiTheme="minorHAnsi" w:hAnsiTheme="minorHAnsi" w:cs="Calibri"/>
          <w:bCs/>
          <w:color w:val="auto"/>
        </w:rPr>
        <w:t>3.4. Interpret the results of interventions and adapt courses of action</w:t>
      </w:r>
    </w:p>
    <w:p w:rsidR="005D22D0" w:rsidRDefault="005D22D0">
      <w:r>
        <w:rPr>
          <w:b/>
          <w:bCs/>
          <w:smallCaps/>
        </w:rPr>
        <w:br w:type="page"/>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319"/>
      </w:tblGrid>
      <w:tr w:rsidR="00F07270" w:rsidRPr="00326197" w:rsidTr="006E17A0">
        <w:trPr>
          <w:trHeight w:val="414"/>
        </w:trPr>
        <w:tc>
          <w:tcPr>
            <w:tcW w:w="951" w:type="dxa"/>
            <w:vAlign w:val="bottom"/>
          </w:tcPr>
          <w:p w:rsidR="006E17A0" w:rsidRPr="00326197" w:rsidRDefault="006E17A0" w:rsidP="006E17A0">
            <w:pPr>
              <w:pStyle w:val="ActivityHeader"/>
              <w:contextualSpacing/>
              <w:rPr>
                <w:rFonts w:asciiTheme="minorHAnsi" w:hAnsiTheme="minorHAnsi" w:cstheme="minorHAnsi"/>
                <w:color w:val="auto"/>
              </w:rPr>
            </w:pPr>
          </w:p>
        </w:tc>
        <w:tc>
          <w:tcPr>
            <w:tcW w:w="8319" w:type="dxa"/>
            <w:tcBorders>
              <w:left w:val="nil"/>
              <w:bottom w:val="single" w:sz="4" w:space="0" w:color="D95E16" w:themeColor="accent1"/>
            </w:tcBorders>
            <w:vAlign w:val="bottom"/>
          </w:tcPr>
          <w:p w:rsidR="006E17A0" w:rsidRPr="00326197" w:rsidRDefault="003D4FED" w:rsidP="00326197">
            <w:pPr>
              <w:pStyle w:val="SectionHeading"/>
              <w:spacing w:before="0" w:line="240" w:lineRule="auto"/>
              <w:ind w:left="-69"/>
              <w:contextualSpacing/>
              <w:rPr>
                <w:rFonts w:asciiTheme="minorHAnsi" w:hAnsiTheme="minorHAnsi" w:cstheme="minorHAnsi"/>
                <w:i/>
                <w:color w:val="auto"/>
                <w:sz w:val="28"/>
                <w:szCs w:val="28"/>
              </w:rPr>
            </w:pPr>
            <w:r>
              <w:rPr>
                <w:rFonts w:asciiTheme="minorHAnsi" w:hAnsiTheme="minorHAnsi" w:cstheme="minorHAnsi"/>
                <w:i/>
                <w:color w:val="auto"/>
                <w:sz w:val="28"/>
                <w:szCs w:val="28"/>
              </w:rPr>
              <w:t>Preparation</w:t>
            </w:r>
          </w:p>
        </w:tc>
      </w:tr>
    </w:tbl>
    <w:p w:rsidR="00326197" w:rsidRPr="00DE7E18" w:rsidRDefault="00DE7E18" w:rsidP="00E42A68">
      <w:pPr>
        <w:pStyle w:val="StudentDirections"/>
        <w:shd w:val="clear" w:color="auto" w:fill="auto"/>
        <w:ind w:left="0" w:firstLine="720"/>
        <w:rPr>
          <w:rFonts w:asciiTheme="minorHAnsi" w:hAnsiTheme="minorHAnsi" w:cstheme="minorHAnsi"/>
        </w:rPr>
      </w:pPr>
      <w:r>
        <w:rPr>
          <w:rFonts w:asciiTheme="minorHAnsi" w:hAnsiTheme="minorHAnsi" w:cstheme="minorHAnsi"/>
        </w:rPr>
        <w:t xml:space="preserve">This table includes preparatory information for </w:t>
      </w:r>
      <w:r w:rsidR="00086D44">
        <w:rPr>
          <w:rFonts w:asciiTheme="minorHAnsi" w:hAnsiTheme="minorHAnsi" w:cstheme="minorHAnsi"/>
        </w:rPr>
        <w:t>In Flu</w:t>
      </w:r>
      <w:r>
        <w:rPr>
          <w:rFonts w:asciiTheme="minorHAnsi" w:hAnsiTheme="minorHAnsi" w:cstheme="minorHAnsi"/>
        </w:rPr>
        <w:t>x</w:t>
      </w:r>
      <w:r w:rsidR="006A44AE">
        <w:rPr>
          <w:rFonts w:asciiTheme="minorHAnsi" w:hAnsiTheme="minorHAnsi" w:cstheme="minorHAnsi"/>
        </w:rPr>
        <w:t xml:space="preserve"> (Version 1)</w:t>
      </w:r>
      <w:r>
        <w:rPr>
          <w:rFonts w:asciiTheme="minorHAnsi" w:hAnsiTheme="minorHAnsi" w:cstheme="minorHAnsi"/>
        </w:rPr>
        <w:t>:</w:t>
      </w:r>
    </w:p>
    <w:tbl>
      <w:tblPr>
        <w:tblStyle w:val="TableGrid"/>
        <w:tblW w:w="0" w:type="auto"/>
        <w:tblInd w:w="15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40"/>
        <w:gridCol w:w="5310"/>
      </w:tblGrid>
      <w:tr w:rsidR="00326197" w:rsidTr="00DF31C4">
        <w:tc>
          <w:tcPr>
            <w:tcW w:w="2340" w:type="dxa"/>
            <w:shd w:val="clear" w:color="auto" w:fill="FADECD" w:themeFill="accent1" w:themeFillTint="33"/>
          </w:tcPr>
          <w:p w:rsidR="00326197" w:rsidRPr="00DF31C4" w:rsidRDefault="00326197" w:rsidP="00326197">
            <w:pPr>
              <w:pStyle w:val="StudentDirections"/>
              <w:shd w:val="clear" w:color="auto" w:fill="auto"/>
              <w:tabs>
                <w:tab w:val="left" w:pos="720"/>
              </w:tabs>
              <w:ind w:left="0"/>
              <w:rPr>
                <w:rFonts w:asciiTheme="minorHAnsi" w:hAnsiTheme="minorHAnsi" w:cstheme="minorHAnsi"/>
              </w:rPr>
            </w:pPr>
            <w:r w:rsidRPr="00DF31C4">
              <w:rPr>
                <w:rFonts w:asciiTheme="minorHAnsi" w:hAnsiTheme="minorHAnsi" w:cstheme="minorHAnsi"/>
              </w:rPr>
              <w:t>Recommended number of participants</w:t>
            </w:r>
          </w:p>
        </w:tc>
        <w:tc>
          <w:tcPr>
            <w:tcW w:w="5310" w:type="dxa"/>
            <w:shd w:val="clear" w:color="auto" w:fill="FADECD" w:themeFill="accent1" w:themeFillTint="33"/>
          </w:tcPr>
          <w:p w:rsidR="00326197" w:rsidRPr="00326197" w:rsidRDefault="00086D44" w:rsidP="00326197">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3 to 6</w:t>
            </w:r>
          </w:p>
        </w:tc>
      </w:tr>
      <w:tr w:rsidR="00326197" w:rsidTr="00DF31C4">
        <w:tc>
          <w:tcPr>
            <w:tcW w:w="2340" w:type="dxa"/>
            <w:shd w:val="clear" w:color="auto" w:fill="FADECD" w:themeFill="accent1" w:themeFillTint="33"/>
          </w:tcPr>
          <w:p w:rsidR="00326197" w:rsidRPr="00DF31C4" w:rsidRDefault="00DE7E18" w:rsidP="00326197">
            <w:pPr>
              <w:pStyle w:val="StudentDirections"/>
              <w:shd w:val="clear" w:color="auto" w:fill="auto"/>
              <w:tabs>
                <w:tab w:val="left" w:pos="720"/>
              </w:tabs>
              <w:ind w:left="0"/>
              <w:rPr>
                <w:rFonts w:asciiTheme="minorHAnsi" w:hAnsiTheme="minorHAnsi" w:cstheme="minorHAnsi"/>
              </w:rPr>
            </w:pPr>
            <w:r w:rsidRPr="00DF31C4">
              <w:rPr>
                <w:rFonts w:asciiTheme="minorHAnsi" w:hAnsiTheme="minorHAnsi" w:cstheme="minorHAnsi"/>
              </w:rPr>
              <w:t>Estimated run time</w:t>
            </w:r>
            <w:r w:rsidR="00093CEE" w:rsidRPr="00DF31C4">
              <w:rPr>
                <w:rFonts w:asciiTheme="minorHAnsi" w:hAnsiTheme="minorHAnsi" w:cstheme="minorHAnsi"/>
              </w:rPr>
              <w:t xml:space="preserve"> </w:t>
            </w:r>
          </w:p>
        </w:tc>
        <w:tc>
          <w:tcPr>
            <w:tcW w:w="5310" w:type="dxa"/>
            <w:shd w:val="clear" w:color="auto" w:fill="FADECD" w:themeFill="accent1" w:themeFillTint="33"/>
          </w:tcPr>
          <w:p w:rsidR="00DF31C4" w:rsidRDefault="00DA6EB2" w:rsidP="00093CEE">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 xml:space="preserve">Approx. </w:t>
            </w:r>
            <w:r w:rsidR="00093CEE">
              <w:rPr>
                <w:rFonts w:asciiTheme="minorHAnsi" w:hAnsiTheme="minorHAnsi" w:cstheme="minorHAnsi"/>
              </w:rPr>
              <w:t xml:space="preserve">30 to 90 minutes </w:t>
            </w:r>
          </w:p>
          <w:p w:rsidR="00326197" w:rsidRPr="00DF31C4" w:rsidRDefault="00DF31C4" w:rsidP="00DF31C4">
            <w:pPr>
              <w:pStyle w:val="StudentDirections"/>
              <w:shd w:val="clear" w:color="auto" w:fill="auto"/>
              <w:tabs>
                <w:tab w:val="left" w:pos="720"/>
              </w:tabs>
              <w:ind w:left="0"/>
              <w:rPr>
                <w:rFonts w:asciiTheme="minorHAnsi" w:hAnsiTheme="minorHAnsi" w:cstheme="minorHAnsi"/>
                <w:i/>
              </w:rPr>
            </w:pPr>
            <w:r w:rsidRPr="00DF31C4">
              <w:rPr>
                <w:rFonts w:asciiTheme="minorHAnsi" w:hAnsiTheme="minorHAnsi" w:cstheme="minorHAnsi"/>
                <w:i/>
              </w:rPr>
              <w:t>Note: R</w:t>
            </w:r>
            <w:r w:rsidR="00093CEE" w:rsidRPr="00DF31C4">
              <w:rPr>
                <w:rFonts w:asciiTheme="minorHAnsi" w:hAnsiTheme="minorHAnsi" w:cstheme="minorHAnsi"/>
                <w:i/>
              </w:rPr>
              <w:t>un time is highly dependent on how quickly a game ends</w:t>
            </w:r>
          </w:p>
        </w:tc>
      </w:tr>
      <w:tr w:rsidR="00326197" w:rsidTr="00DF31C4">
        <w:tc>
          <w:tcPr>
            <w:tcW w:w="2340" w:type="dxa"/>
            <w:shd w:val="clear" w:color="auto" w:fill="FADECD" w:themeFill="accent1" w:themeFillTint="33"/>
          </w:tcPr>
          <w:p w:rsidR="00326197" w:rsidRPr="00DF31C4" w:rsidRDefault="00326197" w:rsidP="00326197">
            <w:pPr>
              <w:pStyle w:val="StudentDirections"/>
              <w:shd w:val="clear" w:color="auto" w:fill="auto"/>
              <w:tabs>
                <w:tab w:val="left" w:pos="720"/>
              </w:tabs>
              <w:ind w:left="0"/>
              <w:rPr>
                <w:rFonts w:asciiTheme="minorHAnsi" w:hAnsiTheme="minorHAnsi" w:cstheme="minorHAnsi"/>
              </w:rPr>
            </w:pPr>
            <w:r w:rsidRPr="00DF31C4">
              <w:rPr>
                <w:rFonts w:asciiTheme="minorHAnsi" w:hAnsiTheme="minorHAnsi" w:cstheme="minorHAnsi"/>
              </w:rPr>
              <w:t>Materials needed</w:t>
            </w:r>
          </w:p>
        </w:tc>
        <w:tc>
          <w:tcPr>
            <w:tcW w:w="5310" w:type="dxa"/>
            <w:shd w:val="clear" w:color="auto" w:fill="FADECD" w:themeFill="accent1" w:themeFillTint="33"/>
          </w:tcPr>
          <w:p w:rsidR="00093CEE" w:rsidRPr="00093CEE" w:rsidRDefault="006A44AE" w:rsidP="00093CEE">
            <w:pPr>
              <w:pStyle w:val="Normal1"/>
              <w:rPr>
                <w:rFonts w:asciiTheme="minorHAnsi" w:hAnsiTheme="minorHAnsi" w:cstheme="minorHAnsi"/>
                <w:szCs w:val="24"/>
              </w:rPr>
            </w:pPr>
            <w:r>
              <w:rPr>
                <w:rFonts w:asciiTheme="minorHAnsi" w:eastAsia="Avenir Next Condensed Regular" w:hAnsiTheme="minorHAnsi" w:cstheme="minorHAnsi"/>
                <w:szCs w:val="24"/>
              </w:rPr>
              <w:t>In Flux board; 12 Player Profiles;</w:t>
            </w:r>
            <w:r w:rsidR="00093CEE" w:rsidRPr="00093CEE">
              <w:rPr>
                <w:rFonts w:asciiTheme="minorHAnsi" w:eastAsia="Avenir Next Condensed Regular" w:hAnsiTheme="minorHAnsi" w:cstheme="minorHAnsi"/>
                <w:szCs w:val="24"/>
              </w:rPr>
              <w:t xml:space="preserve"> </w:t>
            </w:r>
            <w:r>
              <w:rPr>
                <w:rFonts w:asciiTheme="minorHAnsi" w:eastAsia="Avenir Next Condensed Regular" w:hAnsiTheme="minorHAnsi" w:cstheme="minorHAnsi"/>
                <w:szCs w:val="24"/>
              </w:rPr>
              <w:t>50 tokens</w:t>
            </w:r>
            <w:r w:rsidR="00093CEE">
              <w:rPr>
                <w:rFonts w:asciiTheme="minorHAnsi" w:eastAsia="Avenir Next Condensed Regular" w:hAnsiTheme="minorHAnsi" w:cstheme="minorHAnsi"/>
                <w:szCs w:val="24"/>
              </w:rPr>
              <w:t>; two standard 52-card decks</w:t>
            </w:r>
            <w:r w:rsidR="0095086F">
              <w:rPr>
                <w:rFonts w:asciiTheme="minorHAnsi" w:eastAsia="Avenir Next Condensed Regular" w:hAnsiTheme="minorHAnsi" w:cstheme="minorHAnsi"/>
                <w:szCs w:val="24"/>
              </w:rPr>
              <w:t>; Base Rummy Rules sheet</w:t>
            </w:r>
          </w:p>
          <w:p w:rsidR="00093CEE" w:rsidRPr="00093CEE" w:rsidRDefault="00093CEE" w:rsidP="00093CEE">
            <w:pPr>
              <w:pStyle w:val="Normal1"/>
              <w:rPr>
                <w:rFonts w:asciiTheme="minorHAnsi" w:hAnsiTheme="minorHAnsi" w:cstheme="minorHAnsi"/>
                <w:szCs w:val="24"/>
              </w:rPr>
            </w:pPr>
          </w:p>
          <w:p w:rsidR="00326197" w:rsidRPr="00093CEE" w:rsidRDefault="00093CEE" w:rsidP="006A44AE">
            <w:pPr>
              <w:pStyle w:val="Normal1"/>
              <w:rPr>
                <w:rFonts w:asciiTheme="minorHAnsi" w:eastAsia="Avenir Next Condensed Regular" w:hAnsiTheme="minorHAnsi" w:cstheme="minorHAnsi"/>
                <w:i/>
                <w:szCs w:val="24"/>
              </w:rPr>
            </w:pPr>
            <w:r w:rsidRPr="00093CEE">
              <w:rPr>
                <w:rFonts w:asciiTheme="minorHAnsi" w:eastAsia="Avenir Next Condensed Regular" w:hAnsiTheme="minorHAnsi" w:cstheme="minorHAnsi"/>
                <w:i/>
                <w:szCs w:val="24"/>
              </w:rPr>
              <w:t xml:space="preserve">Notes: For a 3-player game, use one card deck. For a 4- to 6-player game, use two card decks. </w:t>
            </w:r>
            <w:r w:rsidRPr="006304D2">
              <w:rPr>
                <w:rFonts w:asciiTheme="minorHAnsi" w:eastAsia="Avenir Next Condensed Regular" w:hAnsiTheme="minorHAnsi" w:cstheme="minorHAnsi"/>
                <w:b/>
                <w:i/>
                <w:szCs w:val="24"/>
              </w:rPr>
              <w:t>The facilitator should remove all Aces from the decks.</w:t>
            </w:r>
          </w:p>
        </w:tc>
      </w:tr>
    </w:tbl>
    <w:p w:rsidR="00C33639" w:rsidRPr="00F07270" w:rsidRDefault="00C33639" w:rsidP="001B0F5D">
      <w:pPr>
        <w:pStyle w:val="NoSpacing"/>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F07270" w:rsidRPr="00F07270" w:rsidTr="006E17A0">
        <w:trPr>
          <w:trHeight w:val="414"/>
        </w:trPr>
        <w:tc>
          <w:tcPr>
            <w:tcW w:w="966" w:type="dxa"/>
            <w:vAlign w:val="bottom"/>
          </w:tcPr>
          <w:p w:rsidR="00C33639" w:rsidRPr="00F07270" w:rsidRDefault="00C33639" w:rsidP="006E17A0">
            <w:pPr>
              <w:pStyle w:val="ActivityHeader"/>
              <w:contextualSpacing/>
              <w:rPr>
                <w:color w:val="auto"/>
              </w:rPr>
            </w:pPr>
          </w:p>
        </w:tc>
        <w:tc>
          <w:tcPr>
            <w:tcW w:w="8304" w:type="dxa"/>
            <w:tcBorders>
              <w:left w:val="nil"/>
              <w:bottom w:val="single" w:sz="4" w:space="0" w:color="D95E16" w:themeColor="accent1"/>
            </w:tcBorders>
            <w:vAlign w:val="bottom"/>
          </w:tcPr>
          <w:p w:rsidR="00C33639" w:rsidRPr="00DE7E18" w:rsidRDefault="00C33639" w:rsidP="00DE7E18">
            <w:pPr>
              <w:pStyle w:val="SectionHeading"/>
              <w:spacing w:before="0" w:line="240" w:lineRule="auto"/>
              <w:ind w:left="-84"/>
              <w:contextualSpacing/>
              <w:rPr>
                <w:rFonts w:asciiTheme="minorHAnsi" w:hAnsiTheme="minorHAnsi" w:cstheme="minorHAnsi"/>
                <w:i/>
                <w:color w:val="auto"/>
                <w:sz w:val="28"/>
                <w:szCs w:val="28"/>
              </w:rPr>
            </w:pPr>
            <w:r w:rsidRPr="00DE7E18">
              <w:rPr>
                <w:rFonts w:asciiTheme="minorHAnsi" w:hAnsiTheme="minorHAnsi" w:cstheme="minorHAnsi"/>
                <w:i/>
                <w:color w:val="auto"/>
                <w:sz w:val="28"/>
                <w:szCs w:val="28"/>
              </w:rPr>
              <w:t>Execution</w:t>
            </w:r>
            <w:r w:rsidR="00410A35" w:rsidRPr="00DE7E18">
              <w:rPr>
                <w:rFonts w:asciiTheme="minorHAnsi" w:hAnsiTheme="minorHAnsi" w:cstheme="minorHAnsi"/>
                <w:i/>
                <w:color w:val="auto"/>
                <w:sz w:val="28"/>
                <w:szCs w:val="28"/>
              </w:rPr>
              <w:t xml:space="preserve"> Guidelines</w:t>
            </w:r>
            <w:r w:rsidR="002F1EC1">
              <w:rPr>
                <w:rFonts w:asciiTheme="minorHAnsi" w:hAnsiTheme="minorHAnsi" w:cstheme="minorHAnsi"/>
                <w:i/>
                <w:color w:val="auto"/>
                <w:sz w:val="28"/>
                <w:szCs w:val="28"/>
              </w:rPr>
              <w:t>: Rule review and practice rounds</w:t>
            </w:r>
          </w:p>
        </w:tc>
      </w:tr>
    </w:tbl>
    <w:p w:rsidR="0095086F" w:rsidRDefault="0095086F" w:rsidP="0095086F">
      <w:pPr>
        <w:pStyle w:val="Normal2"/>
        <w:spacing w:after="0" w:line="240" w:lineRule="auto"/>
        <w:ind w:left="450"/>
        <w:contextualSpacing/>
        <w:rPr>
          <w:rFonts w:ascii="Arial" w:eastAsia="Avenir Next Condensed Regular" w:hAnsi="Arial" w:cs="Arial"/>
        </w:rPr>
      </w:pPr>
    </w:p>
    <w:p w:rsidR="0095086F" w:rsidRDefault="0095086F" w:rsidP="0095086F">
      <w:pPr>
        <w:pStyle w:val="Normal2"/>
        <w:spacing w:after="0" w:line="240" w:lineRule="auto"/>
        <w:ind w:left="810"/>
        <w:contextualSpacing/>
        <w:rPr>
          <w:rFonts w:asciiTheme="minorHAnsi" w:eastAsia="Avenir Next Condensed Regular" w:hAnsiTheme="minorHAnsi" w:cstheme="minorHAnsi"/>
        </w:rPr>
      </w:pPr>
      <w:r w:rsidRPr="0095086F">
        <w:rPr>
          <w:rFonts w:asciiTheme="minorHAnsi" w:eastAsia="Avenir Next Condensed Regular" w:hAnsiTheme="minorHAnsi" w:cstheme="minorHAnsi"/>
        </w:rPr>
        <w:t xml:space="preserve">Begin by explaining </w:t>
      </w:r>
      <w:r>
        <w:rPr>
          <w:rFonts w:asciiTheme="minorHAnsi" w:eastAsia="Avenir Next Condensed Regular" w:hAnsiTheme="minorHAnsi" w:cstheme="minorHAnsi"/>
        </w:rPr>
        <w:t xml:space="preserve">to participants </w:t>
      </w:r>
      <w:r w:rsidRPr="0095086F">
        <w:rPr>
          <w:rFonts w:asciiTheme="minorHAnsi" w:eastAsia="Avenir Next Condensed Regular" w:hAnsiTheme="minorHAnsi" w:cstheme="minorHAnsi"/>
        </w:rPr>
        <w:t>that the foundation of this game is similar to Rummy. Because it is slightly different, though, you will first review the rules for this version of</w:t>
      </w:r>
      <w:r w:rsidR="00564D7A">
        <w:rPr>
          <w:rFonts w:asciiTheme="minorHAnsi" w:eastAsia="Avenir Next Condensed Regular" w:hAnsiTheme="minorHAnsi" w:cstheme="minorHAnsi"/>
        </w:rPr>
        <w:t xml:space="preserve"> Rummy (see </w:t>
      </w:r>
      <w:r w:rsidR="006904B0" w:rsidRPr="007C3432">
        <w:rPr>
          <w:rFonts w:asciiTheme="minorHAnsi" w:eastAsia="Avenir Next Condensed Regular" w:hAnsiTheme="minorHAnsi" w:cstheme="minorHAnsi"/>
        </w:rPr>
        <w:t>Attachment A</w:t>
      </w:r>
      <w:r w:rsidR="006904B0">
        <w:rPr>
          <w:rFonts w:asciiTheme="minorHAnsi" w:eastAsia="Avenir Next Condensed Regular" w:hAnsiTheme="minorHAnsi" w:cstheme="minorHAnsi"/>
        </w:rPr>
        <w:t xml:space="preserve"> for </w:t>
      </w:r>
      <w:r w:rsidR="00564D7A">
        <w:rPr>
          <w:rFonts w:asciiTheme="minorHAnsi" w:eastAsia="Avenir Next Condensed Regular" w:hAnsiTheme="minorHAnsi" w:cstheme="minorHAnsi"/>
        </w:rPr>
        <w:t>Base Rummy Rules sheet).</w:t>
      </w:r>
    </w:p>
    <w:p w:rsidR="0095086F" w:rsidRDefault="0095086F" w:rsidP="00A55786">
      <w:pPr>
        <w:pStyle w:val="Normal2"/>
        <w:spacing w:after="0" w:line="240" w:lineRule="auto"/>
        <w:contextualSpacing/>
        <w:rPr>
          <w:rFonts w:asciiTheme="minorHAnsi" w:eastAsia="Avenir Next Condensed Regular" w:hAnsiTheme="minorHAnsi" w:cstheme="minorHAnsi"/>
        </w:rPr>
      </w:pPr>
    </w:p>
    <w:p w:rsidR="00B6471F" w:rsidRDefault="00F56D9D" w:rsidP="00B6471F">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Y</w:t>
      </w:r>
      <w:r w:rsidR="00B6471F" w:rsidRPr="00DE7E18">
        <w:rPr>
          <w:rFonts w:asciiTheme="minorHAnsi" w:hAnsiTheme="minorHAnsi" w:cstheme="minorHAnsi"/>
          <w:i/>
        </w:rPr>
        <w:t xml:space="preserve">ou will all be participating in a </w:t>
      </w:r>
      <w:r w:rsidR="00DE7E18">
        <w:rPr>
          <w:rFonts w:asciiTheme="minorHAnsi" w:hAnsiTheme="minorHAnsi" w:cstheme="minorHAnsi"/>
          <w:i/>
        </w:rPr>
        <w:t>group</w:t>
      </w:r>
      <w:r w:rsidR="00B6471F" w:rsidRPr="00DE7E18">
        <w:rPr>
          <w:rFonts w:asciiTheme="minorHAnsi" w:hAnsiTheme="minorHAnsi" w:cstheme="minorHAnsi"/>
          <w:i/>
        </w:rPr>
        <w:t xml:space="preserve"> exercise </w:t>
      </w:r>
      <w:r w:rsidR="0095086F">
        <w:rPr>
          <w:rFonts w:asciiTheme="minorHAnsi" w:hAnsiTheme="minorHAnsi" w:cstheme="minorHAnsi"/>
          <w:i/>
        </w:rPr>
        <w:t>that involves playing a card game, In Flux, which is similar to Rummy</w:t>
      </w:r>
      <w:r w:rsidR="00DE7E18">
        <w:rPr>
          <w:rFonts w:asciiTheme="minorHAnsi" w:hAnsiTheme="minorHAnsi" w:cstheme="minorHAnsi"/>
          <w:i/>
        </w:rPr>
        <w:t xml:space="preserve">. </w:t>
      </w:r>
      <w:r w:rsidR="0095086F">
        <w:rPr>
          <w:rFonts w:asciiTheme="minorHAnsi" w:hAnsiTheme="minorHAnsi" w:cstheme="minorHAnsi"/>
          <w:i/>
        </w:rPr>
        <w:t>While some of you may be familiar with Rummy, there are several different versions of the game. For this reason, and for those of you who have never played Rummy, we’re going to start by reviewing rules for the version of Rummy that will serve as the foundation for In Flux.</w:t>
      </w:r>
    </w:p>
    <w:p w:rsidR="00BB1446" w:rsidRPr="00DE7E18" w:rsidRDefault="00BB1446" w:rsidP="00B6471F">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We can refer to the Base Rummy Rules sheet as we review the rules. After reviewing, we’ll play one or two practice rounds of basic Rummy until everyone is comfortable with the game.</w:t>
      </w:r>
    </w:p>
    <w:p w:rsidR="00A55786" w:rsidRDefault="00A55786" w:rsidP="006B0A1B">
      <w:pPr>
        <w:pStyle w:val="StudentDirections"/>
        <w:shd w:val="clear" w:color="auto" w:fill="auto"/>
        <w:rPr>
          <w:rFonts w:asciiTheme="minorHAnsi" w:hAnsiTheme="minorHAnsi" w:cstheme="minorHAnsi"/>
        </w:rPr>
      </w:pPr>
    </w:p>
    <w:p w:rsidR="00564D7A" w:rsidRDefault="00A55786" w:rsidP="006B0A1B">
      <w:pPr>
        <w:pStyle w:val="StudentDirections"/>
        <w:shd w:val="clear" w:color="auto" w:fill="auto"/>
        <w:rPr>
          <w:rFonts w:asciiTheme="minorHAnsi" w:hAnsiTheme="minorHAnsi" w:cstheme="minorHAnsi"/>
        </w:rPr>
      </w:pPr>
      <w:r>
        <w:rPr>
          <w:rFonts w:asciiTheme="minorHAnsi" w:hAnsiTheme="minorHAnsi" w:cstheme="minorHAnsi"/>
        </w:rPr>
        <w:t>Review the rules</w:t>
      </w:r>
      <w:r w:rsidR="006304D2">
        <w:rPr>
          <w:rFonts w:asciiTheme="minorHAnsi" w:hAnsiTheme="minorHAnsi" w:cstheme="minorHAnsi"/>
        </w:rPr>
        <w:t xml:space="preserve"> with the group using the Base Rummy Rules sheet</w:t>
      </w:r>
      <w:r>
        <w:rPr>
          <w:rFonts w:asciiTheme="minorHAnsi" w:hAnsiTheme="minorHAnsi" w:cstheme="minorHAnsi"/>
        </w:rPr>
        <w:t xml:space="preserve">. Remind everyone </w:t>
      </w:r>
      <w:r w:rsidR="006304D2">
        <w:rPr>
          <w:rFonts w:asciiTheme="minorHAnsi" w:hAnsiTheme="minorHAnsi" w:cstheme="minorHAnsi"/>
        </w:rPr>
        <w:t>that Aces have been removed from the deck to reduce scoring complications</w:t>
      </w:r>
      <w:r>
        <w:rPr>
          <w:rFonts w:asciiTheme="minorHAnsi" w:hAnsiTheme="minorHAnsi" w:cstheme="minorHAnsi"/>
        </w:rPr>
        <w:t xml:space="preserve">. </w:t>
      </w:r>
      <w:r w:rsidR="00564D7A">
        <w:rPr>
          <w:rFonts w:asciiTheme="minorHAnsi" w:hAnsiTheme="minorHAnsi" w:cstheme="minorHAnsi"/>
        </w:rPr>
        <w:t xml:space="preserve">The facilitator may also want to remind everyone that each individual is playing for themselves; there are no pairs or teams. </w:t>
      </w:r>
    </w:p>
    <w:p w:rsidR="00F56D9D" w:rsidRDefault="00564D7A" w:rsidP="006B0A1B">
      <w:pPr>
        <w:pStyle w:val="StudentDirections"/>
        <w:shd w:val="clear" w:color="auto" w:fill="auto"/>
        <w:rPr>
          <w:rFonts w:asciiTheme="minorHAnsi" w:hAnsiTheme="minorHAnsi" w:cstheme="minorHAnsi"/>
        </w:rPr>
      </w:pPr>
      <w:r>
        <w:rPr>
          <w:rFonts w:asciiTheme="minorHAnsi" w:hAnsiTheme="minorHAnsi" w:cstheme="minorHAnsi"/>
        </w:rPr>
        <w:t>Next, have the group p</w:t>
      </w:r>
      <w:r w:rsidR="00A55786">
        <w:rPr>
          <w:rFonts w:asciiTheme="minorHAnsi" w:hAnsiTheme="minorHAnsi" w:cstheme="minorHAnsi"/>
        </w:rPr>
        <w:t>lay a couple</w:t>
      </w:r>
      <w:r>
        <w:rPr>
          <w:rFonts w:asciiTheme="minorHAnsi" w:hAnsiTheme="minorHAnsi" w:cstheme="minorHAnsi"/>
        </w:rPr>
        <w:t xml:space="preserve"> of practice</w:t>
      </w:r>
      <w:r w:rsidR="00A55786">
        <w:rPr>
          <w:rFonts w:asciiTheme="minorHAnsi" w:hAnsiTheme="minorHAnsi" w:cstheme="minorHAnsi"/>
        </w:rPr>
        <w:t xml:space="preserve"> rounds </w:t>
      </w:r>
      <w:r>
        <w:rPr>
          <w:rFonts w:asciiTheme="minorHAnsi" w:hAnsiTheme="minorHAnsi" w:cstheme="minorHAnsi"/>
        </w:rPr>
        <w:t>– with no Player Profiles – until everyone is comfortable with the rules.</w:t>
      </w:r>
      <w:r w:rsidR="00A55786">
        <w:rPr>
          <w:rFonts w:asciiTheme="minorHAnsi" w:hAnsiTheme="minorHAnsi" w:cstheme="minorHAnsi"/>
        </w:rPr>
        <w:t xml:space="preserve"> </w:t>
      </w:r>
      <w:r>
        <w:rPr>
          <w:rFonts w:asciiTheme="minorHAnsi" w:hAnsiTheme="minorHAnsi" w:cstheme="minorHAnsi"/>
        </w:rPr>
        <w:t>If any participants need more practice, the facilitator may consider playing several practice rounds, and/or allowing all players to show their cards during the practice rounds.</w:t>
      </w:r>
    </w:p>
    <w:p w:rsidR="00302D55" w:rsidRDefault="00302D55" w:rsidP="006B0A1B">
      <w:pPr>
        <w:pStyle w:val="StudentDirections"/>
        <w:shd w:val="clear" w:color="auto" w:fill="auto"/>
        <w:rPr>
          <w:rFonts w:asciiTheme="minorHAnsi" w:hAnsiTheme="minorHAnsi" w:cstheme="minorHAnsi"/>
        </w:rPr>
      </w:pPr>
      <w:r>
        <w:rPr>
          <w:rFonts w:asciiTheme="minorHAnsi" w:hAnsiTheme="minorHAnsi" w:cstheme="minorHAnsi"/>
        </w:rPr>
        <w:t>Once the players understand the base rules, the facilitator can explain how In Flux differs from Rummy:</w:t>
      </w:r>
    </w:p>
    <w:p w:rsidR="00302D55" w:rsidRDefault="00302D55" w:rsidP="006B0A1B">
      <w:pPr>
        <w:pStyle w:val="StudentDirections"/>
        <w:shd w:val="clear" w:color="auto" w:fill="auto"/>
        <w:rPr>
          <w:rFonts w:asciiTheme="minorHAnsi" w:hAnsiTheme="minorHAnsi" w:cstheme="minorHAnsi"/>
        </w:rPr>
      </w:pPr>
    </w:p>
    <w:p w:rsidR="00302D55" w:rsidRPr="00163D9E" w:rsidRDefault="00302D55" w:rsidP="00163D9E">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lastRenderedPageBreak/>
        <w:t>While In Flux is similar to Rummy, there are some important differences. The winner of In Flux is not necessarily going to be the person that ends up with the highest number of points. Instead, I will give you each a Player Profile</w:t>
      </w:r>
      <w:r w:rsidR="00163D9E">
        <w:rPr>
          <w:rFonts w:asciiTheme="minorHAnsi" w:hAnsiTheme="minorHAnsi" w:cstheme="minorHAnsi"/>
          <w:i/>
        </w:rPr>
        <w:t xml:space="preserve"> that contains your personal objectives for winning the game. You should not share your Player Profiles with anyone else.</w:t>
      </w:r>
      <w:r>
        <w:rPr>
          <w:rFonts w:asciiTheme="minorHAnsi" w:hAnsiTheme="minorHAnsi" w:cstheme="minorHAnsi"/>
          <w:i/>
        </w:rPr>
        <w:t xml:space="preserve"> </w:t>
      </w:r>
      <w:r w:rsidR="00163D9E">
        <w:rPr>
          <w:rFonts w:asciiTheme="minorHAnsi" w:hAnsiTheme="minorHAnsi" w:cstheme="minorHAnsi"/>
          <w:i/>
        </w:rPr>
        <w:t>Each profile objective has an associated token value. The player that has earned the most tokens at the end of the game is the winner of In Flux.</w:t>
      </w:r>
      <w:r>
        <w:rPr>
          <w:rFonts w:asciiTheme="minorHAnsi" w:hAnsiTheme="minorHAnsi" w:cstheme="minorHAnsi"/>
          <w:i/>
        </w:rPr>
        <w:t xml:space="preserve"> </w:t>
      </w:r>
    </w:p>
    <w:tbl>
      <w:tblPr>
        <w:tblStyle w:val="TableGrid"/>
        <w:tblW w:w="837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2F1EC1" w:rsidRPr="00DE7E18" w:rsidTr="00E56DE1">
        <w:trPr>
          <w:trHeight w:val="469"/>
        </w:trPr>
        <w:tc>
          <w:tcPr>
            <w:tcW w:w="8370" w:type="dxa"/>
            <w:tcBorders>
              <w:left w:val="nil"/>
              <w:bottom w:val="single" w:sz="4" w:space="0" w:color="D95E16" w:themeColor="accent1"/>
            </w:tcBorders>
            <w:vAlign w:val="bottom"/>
          </w:tcPr>
          <w:p w:rsidR="002F1EC1" w:rsidRDefault="002F1EC1" w:rsidP="00E56DE1">
            <w:pPr>
              <w:pStyle w:val="SectionHeading"/>
              <w:spacing w:before="0" w:line="240" w:lineRule="auto"/>
              <w:contextualSpacing/>
              <w:rPr>
                <w:rFonts w:asciiTheme="minorHAnsi" w:hAnsiTheme="minorHAnsi" w:cstheme="minorHAnsi"/>
                <w:i/>
                <w:color w:val="auto"/>
                <w:sz w:val="28"/>
                <w:szCs w:val="28"/>
              </w:rPr>
            </w:pPr>
          </w:p>
          <w:p w:rsidR="002F1EC1" w:rsidRPr="00DE7E18" w:rsidRDefault="002F1EC1" w:rsidP="00E56DE1">
            <w:pPr>
              <w:pStyle w:val="SectionHeading"/>
              <w:spacing w:before="0" w:line="240" w:lineRule="auto"/>
              <w:contextualSpacing/>
              <w:rPr>
                <w:rFonts w:asciiTheme="minorHAnsi" w:hAnsiTheme="minorHAnsi" w:cstheme="minorHAnsi"/>
                <w:i/>
                <w:color w:val="auto"/>
                <w:sz w:val="28"/>
                <w:szCs w:val="28"/>
              </w:rPr>
            </w:pPr>
            <w:r w:rsidRPr="00DE7E18">
              <w:rPr>
                <w:rFonts w:asciiTheme="minorHAnsi" w:hAnsiTheme="minorHAnsi" w:cstheme="minorHAnsi"/>
                <w:i/>
                <w:color w:val="auto"/>
                <w:sz w:val="28"/>
                <w:szCs w:val="28"/>
              </w:rPr>
              <w:t>Execution Guidelines</w:t>
            </w:r>
            <w:r>
              <w:rPr>
                <w:rFonts w:asciiTheme="minorHAnsi" w:hAnsiTheme="minorHAnsi" w:cstheme="minorHAnsi"/>
                <w:i/>
                <w:color w:val="auto"/>
                <w:sz w:val="28"/>
                <w:szCs w:val="28"/>
              </w:rPr>
              <w:t>: Beginning the game</w:t>
            </w:r>
          </w:p>
        </w:tc>
      </w:tr>
    </w:tbl>
    <w:p w:rsidR="00163D9E" w:rsidRDefault="00163D9E" w:rsidP="006B0A1B">
      <w:pPr>
        <w:pStyle w:val="StudentDirections"/>
        <w:shd w:val="clear" w:color="auto" w:fill="auto"/>
        <w:rPr>
          <w:rFonts w:asciiTheme="minorHAnsi" w:hAnsiTheme="minorHAnsi" w:cstheme="minorHAnsi"/>
        </w:rPr>
      </w:pPr>
      <w:r>
        <w:rPr>
          <w:rFonts w:asciiTheme="minorHAnsi" w:hAnsiTheme="minorHAnsi" w:cstheme="minorHAnsi"/>
        </w:rPr>
        <w:t xml:space="preserve">To begin the game, give each player a Player Profile </w:t>
      </w:r>
      <w:r w:rsidR="006904B0">
        <w:rPr>
          <w:rFonts w:asciiTheme="minorHAnsi" w:hAnsiTheme="minorHAnsi" w:cstheme="minorHAnsi"/>
        </w:rPr>
        <w:t xml:space="preserve">(see </w:t>
      </w:r>
      <w:r w:rsidR="006904B0" w:rsidRPr="007C3432">
        <w:rPr>
          <w:rFonts w:asciiTheme="minorHAnsi" w:hAnsiTheme="minorHAnsi" w:cstheme="minorHAnsi"/>
        </w:rPr>
        <w:t>Attachment B</w:t>
      </w:r>
      <w:r w:rsidR="006904B0">
        <w:rPr>
          <w:rFonts w:asciiTheme="minorHAnsi" w:hAnsiTheme="minorHAnsi" w:cstheme="minorHAnsi"/>
        </w:rPr>
        <w:t xml:space="preserve">) </w:t>
      </w:r>
      <w:r>
        <w:rPr>
          <w:rFonts w:asciiTheme="minorHAnsi" w:hAnsiTheme="minorHAnsi" w:cstheme="minorHAnsi"/>
        </w:rPr>
        <w:t>and place all remaining profiles in the designated spot on the In Flux board</w:t>
      </w:r>
      <w:r w:rsidR="006904B0">
        <w:rPr>
          <w:rFonts w:asciiTheme="minorHAnsi" w:hAnsiTheme="minorHAnsi" w:cstheme="minorHAnsi"/>
        </w:rPr>
        <w:t xml:space="preserve"> (see </w:t>
      </w:r>
      <w:r w:rsidR="006904B0" w:rsidRPr="007C3432">
        <w:rPr>
          <w:rFonts w:asciiTheme="minorHAnsi" w:hAnsiTheme="minorHAnsi" w:cstheme="minorHAnsi"/>
        </w:rPr>
        <w:t>Attachment C</w:t>
      </w:r>
      <w:r w:rsidR="006904B0">
        <w:rPr>
          <w:rFonts w:asciiTheme="minorHAnsi" w:hAnsiTheme="minorHAnsi" w:cstheme="minorHAnsi"/>
        </w:rPr>
        <w:t>)</w:t>
      </w:r>
      <w:r>
        <w:rPr>
          <w:rFonts w:asciiTheme="minorHAnsi" w:hAnsiTheme="minorHAnsi" w:cstheme="minorHAnsi"/>
        </w:rPr>
        <w:t>.</w:t>
      </w:r>
    </w:p>
    <w:p w:rsidR="001E121A" w:rsidRDefault="001E121A" w:rsidP="006B0A1B">
      <w:pPr>
        <w:pStyle w:val="StudentDirections"/>
        <w:shd w:val="clear" w:color="auto" w:fill="auto"/>
        <w:rPr>
          <w:rFonts w:asciiTheme="minorHAnsi" w:hAnsiTheme="minorHAnsi" w:cstheme="minorHAnsi"/>
        </w:rPr>
      </w:pPr>
      <w:r>
        <w:rPr>
          <w:rFonts w:asciiTheme="minorHAnsi" w:hAnsiTheme="minorHAnsi" w:cstheme="minorHAnsi"/>
        </w:rPr>
        <w:t>The rest of the game set-up is similar to Rumm</w:t>
      </w:r>
      <w:r w:rsidR="009735C2">
        <w:rPr>
          <w:rFonts w:asciiTheme="minorHAnsi" w:hAnsiTheme="minorHAnsi" w:cstheme="minorHAnsi"/>
        </w:rPr>
        <w:t>y. Deal each player 7 cards</w:t>
      </w:r>
      <w:r>
        <w:rPr>
          <w:rFonts w:asciiTheme="minorHAnsi" w:hAnsiTheme="minorHAnsi" w:cstheme="minorHAnsi"/>
        </w:rPr>
        <w:t xml:space="preserve">, place the stock in the middle of all players, and discard the top card from the stock, face up. Remember to combine two standard card decks if there are more than three players. </w:t>
      </w:r>
    </w:p>
    <w:p w:rsidR="001E121A" w:rsidRDefault="001E121A" w:rsidP="001E121A">
      <w:pPr>
        <w:pStyle w:val="Normal2"/>
        <w:spacing w:after="0" w:line="240" w:lineRule="auto"/>
        <w:ind w:left="450"/>
        <w:contextualSpacing/>
        <w:rPr>
          <w:rFonts w:ascii="Arial" w:eastAsia="Avenir Next Condensed Regular" w:hAnsi="Arial" w:cs="Arial"/>
        </w:rPr>
      </w:pPr>
    </w:p>
    <w:p w:rsidR="001E121A" w:rsidRDefault="001E121A" w:rsidP="001E121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You can take the next few minutes to look over your Player Profile objectives and the cards in your hand. </w:t>
      </w:r>
    </w:p>
    <w:p w:rsidR="00B242AA" w:rsidRDefault="001E121A" w:rsidP="00B242A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Once everyone is ready, we’ll start game-play counter-clockwise and continue until the first player goes out. </w:t>
      </w:r>
      <w:r w:rsidR="00B242AA">
        <w:rPr>
          <w:rFonts w:asciiTheme="minorHAnsi" w:hAnsiTheme="minorHAnsi" w:cstheme="minorHAnsi"/>
          <w:i/>
        </w:rPr>
        <w:t>As a reminder, a player must discard in order to go out.</w:t>
      </w:r>
    </w:p>
    <w:p w:rsidR="001E121A" w:rsidRPr="00163D9E" w:rsidRDefault="001E121A" w:rsidP="00B242A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Depending on how many rounds this game </w:t>
      </w:r>
      <w:r w:rsidR="00B242AA">
        <w:rPr>
          <w:rFonts w:asciiTheme="minorHAnsi" w:hAnsiTheme="minorHAnsi" w:cstheme="minorHAnsi"/>
          <w:i/>
        </w:rPr>
        <w:t xml:space="preserve">lasts and how much time we have, </w:t>
      </w:r>
      <w:r>
        <w:rPr>
          <w:rFonts w:asciiTheme="minorHAnsi" w:hAnsiTheme="minorHAnsi" w:cstheme="minorHAnsi"/>
          <w:i/>
        </w:rPr>
        <w:t>I may ask you to keep your tokens, exchange your profiles in for different ones, and play another game.</w:t>
      </w:r>
    </w:p>
    <w:p w:rsidR="001E121A" w:rsidRPr="00731774" w:rsidRDefault="001E121A" w:rsidP="00B242AA">
      <w:pPr>
        <w:pStyle w:val="Normal2"/>
        <w:spacing w:after="0" w:line="240" w:lineRule="auto"/>
        <w:contextualSpacing/>
        <w:rPr>
          <w:rFonts w:ascii="Arial" w:eastAsia="Avenir Next Condensed Regular" w:hAnsi="Arial" w:cs="Arial"/>
          <w:sz w:val="16"/>
        </w:rPr>
      </w:pPr>
    </w:p>
    <w:p w:rsidR="00B242AA" w:rsidRDefault="00B242AA" w:rsidP="006904B0">
      <w:pPr>
        <w:pStyle w:val="StudentDirections"/>
        <w:shd w:val="clear" w:color="auto" w:fill="auto"/>
        <w:rPr>
          <w:rFonts w:asciiTheme="minorHAnsi" w:hAnsiTheme="minorHAnsi" w:cstheme="minorHAnsi"/>
        </w:rPr>
      </w:pPr>
      <w:r>
        <w:rPr>
          <w:rFonts w:asciiTheme="minorHAnsi" w:hAnsiTheme="minorHAnsi" w:cstheme="minorHAnsi"/>
        </w:rPr>
        <w:t>While the group is playing, it is the facilitator’s responsibility to keep track of how many rounds have been played. Also note that if the stock runs out before the game ends, use the discard pile to refresh the stock.</w:t>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E42A68" w:rsidRPr="00F07270" w:rsidTr="00E56DE1">
        <w:trPr>
          <w:trHeight w:val="414"/>
        </w:trPr>
        <w:tc>
          <w:tcPr>
            <w:tcW w:w="966" w:type="dxa"/>
            <w:vAlign w:val="bottom"/>
          </w:tcPr>
          <w:p w:rsidR="00E42A68" w:rsidRPr="00F07270" w:rsidRDefault="00E42A68" w:rsidP="00E56DE1">
            <w:pPr>
              <w:pStyle w:val="ActivityHeader"/>
              <w:contextualSpacing/>
              <w:rPr>
                <w:color w:val="auto"/>
              </w:rPr>
            </w:pPr>
          </w:p>
        </w:tc>
        <w:tc>
          <w:tcPr>
            <w:tcW w:w="8304" w:type="dxa"/>
            <w:tcBorders>
              <w:left w:val="nil"/>
              <w:bottom w:val="single" w:sz="4" w:space="0" w:color="D95E16" w:themeColor="accent1"/>
            </w:tcBorders>
            <w:vAlign w:val="bottom"/>
          </w:tcPr>
          <w:p w:rsidR="00E42A68" w:rsidRPr="00DE7E18" w:rsidRDefault="00B242AA" w:rsidP="00E56DE1">
            <w:pPr>
              <w:pStyle w:val="SectionHeading"/>
              <w:spacing w:before="0" w:line="240" w:lineRule="auto"/>
              <w:ind w:left="-84"/>
              <w:contextualSpacing/>
              <w:rPr>
                <w:rFonts w:asciiTheme="minorHAnsi" w:hAnsiTheme="minorHAnsi" w:cstheme="minorHAnsi"/>
                <w:i/>
                <w:color w:val="auto"/>
                <w:sz w:val="28"/>
                <w:szCs w:val="28"/>
              </w:rPr>
            </w:pPr>
            <w:r>
              <w:rPr>
                <w:rFonts w:asciiTheme="minorHAnsi" w:hAnsiTheme="minorHAnsi" w:cstheme="minorHAnsi"/>
                <w:i/>
                <w:color w:val="auto"/>
                <w:sz w:val="28"/>
                <w:szCs w:val="28"/>
              </w:rPr>
              <w:t>After the game</w:t>
            </w:r>
          </w:p>
        </w:tc>
      </w:tr>
    </w:tbl>
    <w:p w:rsidR="008E0891" w:rsidRDefault="008E0891" w:rsidP="008E0891">
      <w:pPr>
        <w:pStyle w:val="Normal2"/>
        <w:spacing w:after="0" w:line="240" w:lineRule="auto"/>
        <w:rPr>
          <w:rFonts w:ascii="Arial" w:eastAsia="Avenir Next Condensed Regular" w:hAnsi="Arial" w:cs="Arial"/>
        </w:rPr>
      </w:pPr>
    </w:p>
    <w:p w:rsidR="008E0891" w:rsidRDefault="008E0891" w:rsidP="008E0891">
      <w:pPr>
        <w:pStyle w:val="Normal2"/>
        <w:spacing w:after="0" w:line="240" w:lineRule="auto"/>
        <w:ind w:left="810"/>
        <w:rPr>
          <w:rFonts w:asciiTheme="minorHAnsi" w:eastAsia="Avenir Next Condensed Regular" w:hAnsiTheme="minorHAnsi" w:cstheme="minorHAnsi"/>
        </w:rPr>
      </w:pPr>
      <w:r>
        <w:rPr>
          <w:rFonts w:asciiTheme="minorHAnsi" w:eastAsia="Avenir Next Condensed Regular" w:hAnsiTheme="minorHAnsi" w:cstheme="minorHAnsi"/>
        </w:rPr>
        <w:t>Once the game ends, ask all players to add up their Rummy scores, and remind them to continue hiding their Player Profiles:</w:t>
      </w: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8E0891"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Please remember to keep your Profile Players hidden at this time.</w:t>
      </w:r>
    </w:p>
    <w:p w:rsidR="008E0891" w:rsidRDefault="008E0891"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Take the next few minutes to add up your Rummy scores. You may share you score with the group when you’re finished. You may also refer back to the Base Rummy Rules sheet for guidance on how to calculate your score.</w:t>
      </w:r>
    </w:p>
    <w:p w:rsidR="008E0891" w:rsidRDefault="008E0891"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If two or more of you tie Rummy scores, you are both considered to be the ‘highest scorer.’</w:t>
      </w:r>
    </w:p>
    <w:p w:rsidR="00666D68" w:rsidRPr="00163D9E" w:rsidRDefault="00666D68"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After you have calculated your Rummy score, calculate the number of tokens that you have earned by adding up the objectives met on your Player Profile.</w:t>
      </w: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8E0891" w:rsidP="008E0891">
      <w:pPr>
        <w:pStyle w:val="Normal2"/>
        <w:spacing w:after="0" w:line="240" w:lineRule="auto"/>
        <w:ind w:left="810"/>
        <w:rPr>
          <w:rFonts w:asciiTheme="minorHAnsi" w:eastAsia="Avenir Next Condensed Regular" w:hAnsiTheme="minorHAnsi" w:cstheme="minorHAnsi"/>
        </w:rPr>
      </w:pP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8E0891" w:rsidTr="00E56DE1">
        <w:trPr>
          <w:trHeight w:val="576"/>
        </w:trPr>
        <w:tc>
          <w:tcPr>
            <w:tcW w:w="1368" w:type="dxa"/>
            <w:tcBorders>
              <w:right w:val="single" w:sz="18" w:space="0" w:color="F09C6B" w:themeColor="accent1" w:themeTint="99"/>
            </w:tcBorders>
            <w:vAlign w:val="center"/>
          </w:tcPr>
          <w:p w:rsidR="008E0891" w:rsidRPr="00534D86" w:rsidRDefault="00E838A9" w:rsidP="00E56DE1">
            <w:pPr>
              <w:pStyle w:val="BodyTextNSW"/>
              <w:spacing w:before="0" w:after="0"/>
              <w:ind w:left="0" w:right="-115"/>
              <w:rPr>
                <w:rFonts w:ascii="Arial Narrow" w:hAnsi="Arial Narrow"/>
                <w:b/>
                <w:bCs/>
                <w:iCs/>
              </w:rPr>
            </w:pPr>
            <w:r>
              <w:rPr>
                <w:rFonts w:eastAsiaTheme="minorEastAsia"/>
                <w:noProof/>
                <w:lang w:bidi="ar-SA"/>
              </w:rPr>
            </w:r>
            <w:r>
              <w:rPr>
                <w:rFonts w:eastAsiaTheme="minorEastAsia"/>
                <w:noProof/>
                <w:lang w:bidi="ar-SA"/>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width:44.05pt;height:48.35pt;visibility:visible;mso-left-percent:-10001;mso-top-percent:-10001;mso-position-horizontal:absolute;mso-position-horizontal-relative:char;mso-position-vertical:absolute;mso-position-vertical-relative:line;mso-left-percent:-10001;mso-top-percent:-10001" adj=",5326,,8063" fillcolor="#f09c6b [1940]" strokecolor="white [3212]" strokeweight="1.5pt">
                  <v:shadow color="#0e5d6b [1606]" opacity=".5" offset="1pt"/>
                  <v:textbox style="layout-flow:vertical;mso-layout-flow-alt:bottom-to-top">
                    <w:txbxContent>
                      <w:p w:rsidR="008E0891" w:rsidRPr="00257350" w:rsidRDefault="008E0891" w:rsidP="008E0891">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v:textbox>
                  <w10:wrap type="none"/>
                  <w10:anchorlock/>
                </v:shape>
              </w:pic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8E0891" w:rsidRDefault="008E0891" w:rsidP="008E0891">
            <w:pPr>
              <w:pStyle w:val="BodyTextNSW"/>
              <w:tabs>
                <w:tab w:val="left" w:pos="162"/>
              </w:tabs>
              <w:ind w:left="162" w:right="72"/>
              <w:rPr>
                <w:rFonts w:asciiTheme="minorHAnsi" w:hAnsiTheme="minorHAnsi" w:cstheme="minorHAnsi"/>
              </w:rPr>
            </w:pPr>
            <w:r>
              <w:rPr>
                <w:rFonts w:asciiTheme="minorHAnsi" w:hAnsiTheme="minorHAnsi" w:cstheme="minorHAnsi"/>
              </w:rPr>
              <w:t>Ideally, an In Flux game will last long enough for the players to fully experience several SCS concepts (e.g., goal conflict, trade-offs). While it is at the facilitator’s discretion to initiate another game, we suggest having the group play again if the previous game lasts fewer than 5 or 6 rounds.</w:t>
            </w:r>
          </w:p>
          <w:p w:rsidR="00CC5C02" w:rsidRDefault="008E0891" w:rsidP="00CC5C02">
            <w:pPr>
              <w:pStyle w:val="Normal2"/>
              <w:ind w:left="162"/>
              <w:rPr>
                <w:rFonts w:asciiTheme="minorHAnsi" w:eastAsia="Avenir Next Condensed Regular" w:hAnsiTheme="minorHAnsi" w:cstheme="minorHAnsi"/>
              </w:rPr>
            </w:pPr>
            <w:r w:rsidRPr="008E0891">
              <w:rPr>
                <w:rFonts w:asciiTheme="minorHAnsi" w:eastAsia="Avenir Next Condensed Regular" w:hAnsiTheme="minorHAnsi" w:cstheme="minorHAnsi"/>
              </w:rPr>
              <w:t xml:space="preserve">If </w:t>
            </w:r>
            <w:r>
              <w:rPr>
                <w:rFonts w:asciiTheme="minorHAnsi" w:eastAsia="Avenir Next Condensed Regular" w:hAnsiTheme="minorHAnsi" w:cstheme="minorHAnsi"/>
              </w:rPr>
              <w:t>playing</w:t>
            </w:r>
            <w:r w:rsidRPr="008E0891">
              <w:rPr>
                <w:rFonts w:asciiTheme="minorHAnsi" w:eastAsia="Avenir Next Condensed Regular" w:hAnsiTheme="minorHAnsi" w:cstheme="minorHAnsi"/>
              </w:rPr>
              <w:t xml:space="preserve"> another game,</w:t>
            </w:r>
            <w:r w:rsidRPr="008E0891">
              <w:rPr>
                <w:rFonts w:asciiTheme="minorHAnsi" w:eastAsia="Avenir Next Condensed Regular" w:hAnsiTheme="minorHAnsi" w:cstheme="minorHAnsi"/>
                <w:i/>
              </w:rPr>
              <w:t xml:space="preserve"> inform the players that they will keep their profiles and tokens</w:t>
            </w:r>
            <w:r w:rsidRPr="008E0891">
              <w:rPr>
                <w:rFonts w:asciiTheme="minorHAnsi" w:eastAsia="Avenir Next Condensed Regular" w:hAnsiTheme="minorHAnsi" w:cstheme="minorHAnsi"/>
              </w:rPr>
              <w:t xml:space="preserve">. Shuffle the cards and deal a new round. Withhold debriefing until the end of the final game. </w:t>
            </w:r>
          </w:p>
          <w:p w:rsidR="00CC5C02" w:rsidRPr="00CC5C02" w:rsidRDefault="00CC5C02" w:rsidP="00CC5C02">
            <w:pPr>
              <w:pStyle w:val="Normal2"/>
              <w:ind w:left="162"/>
              <w:rPr>
                <w:rFonts w:asciiTheme="minorHAnsi" w:eastAsia="Avenir Next Condensed Regular" w:hAnsiTheme="minorHAnsi" w:cstheme="minorHAnsi"/>
                <w:sz w:val="12"/>
              </w:rPr>
            </w:pPr>
          </w:p>
        </w:tc>
      </w:tr>
    </w:tbl>
    <w:p w:rsidR="008E0891" w:rsidRPr="008E0891" w:rsidRDefault="008E0891" w:rsidP="008E0891">
      <w:pPr>
        <w:pStyle w:val="Normal2"/>
        <w:spacing w:after="0" w:line="240" w:lineRule="auto"/>
        <w:ind w:left="810"/>
        <w:rPr>
          <w:rFonts w:asciiTheme="minorHAnsi" w:hAnsiTheme="minorHAnsi" w:cstheme="minorHAnsi"/>
        </w:rPr>
      </w:pPr>
    </w:p>
    <w:p w:rsidR="008E0891" w:rsidRPr="008E0891" w:rsidRDefault="008E0891" w:rsidP="008E0891">
      <w:pPr>
        <w:pStyle w:val="Normal2"/>
        <w:spacing w:after="0" w:line="240" w:lineRule="auto"/>
        <w:ind w:left="810"/>
        <w:rPr>
          <w:rFonts w:asciiTheme="minorHAnsi" w:hAnsiTheme="minorHAnsi" w:cstheme="minorHAnsi"/>
        </w:rPr>
      </w:pPr>
    </w:p>
    <w:p w:rsidR="008E0891" w:rsidRPr="008E0891" w:rsidRDefault="008E0891" w:rsidP="008E0891">
      <w:pPr>
        <w:pStyle w:val="Normal2"/>
        <w:spacing w:after="0" w:line="240" w:lineRule="auto"/>
        <w:ind w:left="810"/>
        <w:rPr>
          <w:rFonts w:asciiTheme="minorHAnsi" w:hAnsiTheme="minorHAnsi" w:cstheme="minorHAnsi"/>
        </w:rPr>
      </w:pPr>
      <w:r>
        <w:rPr>
          <w:rFonts w:asciiTheme="minorHAnsi" w:eastAsia="Avenir Next Condensed Regular" w:hAnsiTheme="minorHAnsi" w:cstheme="minorHAnsi"/>
        </w:rPr>
        <w:t>Ide</w:t>
      </w:r>
    </w:p>
    <w:p w:rsidR="008E0891" w:rsidRPr="008E0891" w:rsidRDefault="008E0891" w:rsidP="008E0891">
      <w:pPr>
        <w:pStyle w:val="Normal2"/>
        <w:spacing w:after="0" w:line="240" w:lineRule="auto"/>
        <w:ind w:left="810"/>
        <w:rPr>
          <w:rFonts w:asciiTheme="minorHAnsi" w:hAnsiTheme="minorHAnsi" w:cstheme="minorHAnsi"/>
        </w:rPr>
      </w:pP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484F4F" w:rsidP="008E0891">
      <w:pPr>
        <w:pStyle w:val="Normal2"/>
        <w:spacing w:after="0" w:line="240" w:lineRule="auto"/>
        <w:ind w:left="810"/>
        <w:rPr>
          <w:rFonts w:asciiTheme="minorHAnsi" w:hAnsiTheme="minorHAnsi" w:cstheme="minorHAnsi"/>
        </w:rPr>
      </w:pPr>
      <w:r w:rsidRPr="00D92DC8">
        <w:rPr>
          <w:rFonts w:asciiTheme="minorHAnsi" w:hAnsiTheme="minorHAnsi" w:cstheme="minorHAnsi"/>
        </w:rPr>
        <w:t>W</w:t>
      </w:r>
    </w:p>
    <w:p w:rsidR="008E0891" w:rsidRDefault="008E0891" w:rsidP="008E0891">
      <w:pPr>
        <w:pStyle w:val="Normal2"/>
        <w:spacing w:after="0" w:line="240" w:lineRule="auto"/>
        <w:ind w:left="810"/>
        <w:rPr>
          <w:rFonts w:asciiTheme="minorHAnsi" w:hAnsiTheme="minorHAnsi" w:cstheme="minorHAnsi"/>
        </w:rPr>
      </w:pPr>
    </w:p>
    <w:p w:rsidR="00CC5C02" w:rsidRPr="00D92DC8" w:rsidRDefault="00CC5C02" w:rsidP="00666D68">
      <w:pPr>
        <w:pStyle w:val="Normal2"/>
        <w:spacing w:after="0" w:line="240" w:lineRule="auto"/>
        <w:rPr>
          <w:rFonts w:asciiTheme="minorHAnsi" w:hAnsiTheme="minorHAnsi" w:cstheme="minorHAnsi"/>
        </w:rPr>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DE7E18" w:rsidRPr="00E42A68" w:rsidTr="00E56DE1">
        <w:trPr>
          <w:trHeight w:val="414"/>
        </w:trPr>
        <w:tc>
          <w:tcPr>
            <w:tcW w:w="966" w:type="dxa"/>
            <w:vAlign w:val="bottom"/>
          </w:tcPr>
          <w:p w:rsidR="00DE7E18" w:rsidRPr="00E42A68" w:rsidRDefault="00DE7E18" w:rsidP="00E56DE1">
            <w:pPr>
              <w:pStyle w:val="ActivityHeader"/>
              <w:contextualSpacing/>
              <w:rPr>
                <w:color w:val="0E5D6B" w:themeColor="accent3" w:themeShade="80"/>
              </w:rPr>
            </w:pPr>
          </w:p>
        </w:tc>
        <w:tc>
          <w:tcPr>
            <w:tcW w:w="8304" w:type="dxa"/>
            <w:tcBorders>
              <w:left w:val="nil"/>
              <w:bottom w:val="single" w:sz="4" w:space="0" w:color="D95E16" w:themeColor="accent1"/>
            </w:tcBorders>
            <w:vAlign w:val="bottom"/>
          </w:tcPr>
          <w:p w:rsidR="00DE7E18" w:rsidRPr="00D92DC8" w:rsidRDefault="00DE7E18" w:rsidP="00DE7E18">
            <w:pPr>
              <w:pStyle w:val="SectionHeading"/>
              <w:spacing w:before="0" w:line="240" w:lineRule="auto"/>
              <w:ind w:left="-84"/>
              <w:contextualSpacing/>
              <w:rPr>
                <w:rFonts w:asciiTheme="minorHAnsi" w:hAnsiTheme="minorHAnsi" w:cstheme="minorHAnsi"/>
                <w:i/>
                <w:color w:val="auto"/>
                <w:sz w:val="28"/>
                <w:szCs w:val="28"/>
              </w:rPr>
            </w:pPr>
            <w:r w:rsidRPr="00D92DC8">
              <w:rPr>
                <w:rFonts w:asciiTheme="minorHAnsi" w:hAnsiTheme="minorHAnsi" w:cstheme="minorHAnsi"/>
                <w:i/>
                <w:color w:val="auto"/>
                <w:sz w:val="28"/>
                <w:szCs w:val="28"/>
              </w:rPr>
              <w:t>Debrief Guide</w:t>
            </w:r>
          </w:p>
        </w:tc>
      </w:tr>
    </w:tbl>
    <w:p w:rsidR="00666D68" w:rsidRDefault="00666D68" w:rsidP="00666D68">
      <w:pPr>
        <w:pStyle w:val="Normal2"/>
        <w:spacing w:after="0" w:line="240" w:lineRule="auto"/>
        <w:rPr>
          <w:rFonts w:ascii="Arial" w:eastAsia="Avenir Next Condensed Regular" w:hAnsi="Arial" w:cs="Arial"/>
          <w:color w:val="auto"/>
        </w:rPr>
      </w:pPr>
    </w:p>
    <w:p w:rsidR="00666D68" w:rsidRPr="00666D68" w:rsidRDefault="00666D68" w:rsidP="00666D68">
      <w:pPr>
        <w:pStyle w:val="Normal2"/>
        <w:spacing w:after="0" w:line="240" w:lineRule="auto"/>
        <w:ind w:left="810"/>
        <w:rPr>
          <w:rFonts w:asciiTheme="minorHAnsi" w:eastAsia="Avenir Next Condensed Regular" w:hAnsiTheme="minorHAnsi" w:cstheme="minorHAnsi"/>
          <w:color w:val="auto"/>
        </w:rPr>
      </w:pPr>
      <w:r w:rsidRPr="00666D68">
        <w:rPr>
          <w:rFonts w:asciiTheme="minorHAnsi" w:eastAsia="Avenir Next Condensed Regular" w:hAnsiTheme="minorHAnsi" w:cstheme="minorHAnsi"/>
          <w:color w:val="auto"/>
        </w:rPr>
        <w:t xml:space="preserve">The debrief discussion is essential for this abstract exercise to have impact. It is split into two parts. </w:t>
      </w:r>
      <w:r w:rsidRPr="00C81972">
        <w:rPr>
          <w:rFonts w:asciiTheme="minorHAnsi" w:eastAsia="Avenir Next Condensed Regular" w:hAnsiTheme="minorHAnsi" w:cstheme="minorHAnsi"/>
          <w:b/>
          <w:i/>
          <w:color w:val="auto"/>
        </w:rPr>
        <w:t>If the group is playing Version 1 again, the facilitator should only run through Part 1 after the game. If the group is ready to move onto Version 2, the facilitator should run through the complete debrief (Parts 1 and 2).</w:t>
      </w:r>
      <w:r w:rsidRPr="00666D68">
        <w:rPr>
          <w:rFonts w:asciiTheme="minorHAnsi" w:eastAsia="Avenir Next Condensed Regular" w:hAnsiTheme="minorHAnsi" w:cstheme="minorHAnsi"/>
          <w:color w:val="auto"/>
        </w:rPr>
        <w:t xml:space="preserve"> </w:t>
      </w:r>
    </w:p>
    <w:p w:rsidR="00666D68" w:rsidRPr="00666D68" w:rsidRDefault="00666D68" w:rsidP="00666D68">
      <w:pPr>
        <w:pStyle w:val="Normal2"/>
        <w:spacing w:after="0" w:line="240" w:lineRule="auto"/>
        <w:ind w:left="810"/>
        <w:rPr>
          <w:rFonts w:asciiTheme="minorHAnsi" w:eastAsia="Avenir Next Condensed Regular" w:hAnsiTheme="minorHAnsi" w:cstheme="minorHAnsi"/>
          <w:color w:val="auto"/>
        </w:rPr>
      </w:pPr>
    </w:p>
    <w:p w:rsidR="00666D68" w:rsidRDefault="00666D68" w:rsidP="00666D68">
      <w:pPr>
        <w:pStyle w:val="Normal2"/>
        <w:spacing w:after="0" w:line="240" w:lineRule="auto"/>
        <w:ind w:left="810"/>
        <w:rPr>
          <w:rFonts w:asciiTheme="minorHAnsi" w:eastAsia="Avenir Next Condensed Regular" w:hAnsiTheme="minorHAnsi" w:cstheme="minorHAnsi"/>
          <w:color w:val="auto"/>
        </w:rPr>
      </w:pPr>
      <w:r w:rsidRPr="00666D68">
        <w:rPr>
          <w:rFonts w:asciiTheme="minorHAnsi" w:eastAsia="Avenir Next Condensed Regular" w:hAnsiTheme="minorHAnsi" w:cstheme="minorHAnsi"/>
          <w:color w:val="auto"/>
        </w:rPr>
        <w:t xml:space="preserve">Begin by having players state their overall point scores and token scores. Declare the In Flux </w:t>
      </w:r>
      <w:r>
        <w:rPr>
          <w:rFonts w:asciiTheme="minorHAnsi" w:eastAsia="Avenir Next Condensed Regular" w:hAnsiTheme="minorHAnsi" w:cstheme="minorHAnsi"/>
          <w:color w:val="auto"/>
        </w:rPr>
        <w:t xml:space="preserve">winner - </w:t>
      </w:r>
      <w:r w:rsidRPr="00666D68">
        <w:rPr>
          <w:rFonts w:asciiTheme="minorHAnsi" w:eastAsia="Avenir Next Condensed Regular" w:hAnsiTheme="minorHAnsi" w:cstheme="minorHAnsi"/>
          <w:color w:val="auto"/>
        </w:rPr>
        <w:t>the player</w:t>
      </w:r>
      <w:r>
        <w:rPr>
          <w:rFonts w:asciiTheme="minorHAnsi" w:eastAsia="Avenir Next Condensed Regular" w:hAnsiTheme="minorHAnsi" w:cstheme="minorHAnsi"/>
          <w:color w:val="auto"/>
        </w:rPr>
        <w:t>(s) with the most tokens</w:t>
      </w:r>
      <w:r w:rsidRPr="00666D68">
        <w:rPr>
          <w:rFonts w:asciiTheme="minorHAnsi" w:eastAsia="Avenir Next Condensed Regular" w:hAnsiTheme="minorHAnsi" w:cstheme="minorHAnsi"/>
          <w:color w:val="auto"/>
        </w:rPr>
        <w:t xml:space="preserve">. To facilitate discussion, record scores and comments made during the debrief discussion on a board. </w:t>
      </w:r>
    </w:p>
    <w:p w:rsidR="00562AFA" w:rsidRDefault="00562AFA" w:rsidP="00666D68">
      <w:pPr>
        <w:pStyle w:val="Normal2"/>
        <w:spacing w:after="0" w:line="240" w:lineRule="auto"/>
        <w:ind w:left="810"/>
        <w:rPr>
          <w:rFonts w:asciiTheme="minorHAnsi" w:eastAsia="Avenir Next Condensed Regular" w:hAnsiTheme="minorHAnsi" w:cstheme="minorHAnsi"/>
          <w:color w:val="auto"/>
        </w:rPr>
      </w:pPr>
    </w:p>
    <w:p w:rsidR="00562AFA" w:rsidRPr="00562AFA" w:rsidRDefault="00562AFA" w:rsidP="00562AFA">
      <w:pPr>
        <w:pStyle w:val="Normal2"/>
        <w:spacing w:after="0" w:line="240" w:lineRule="auto"/>
        <w:ind w:left="810"/>
        <w:rPr>
          <w:rFonts w:asciiTheme="minorHAnsi" w:hAnsiTheme="minorHAnsi" w:cstheme="minorHAnsi"/>
          <w:b/>
          <w:color w:val="auto"/>
        </w:rPr>
      </w:pPr>
      <w:r w:rsidRPr="00562AFA">
        <w:rPr>
          <w:rFonts w:asciiTheme="minorHAnsi" w:eastAsia="Avenir Next Condensed Regular" w:hAnsiTheme="minorHAnsi" w:cstheme="minorHAnsi"/>
          <w:b/>
          <w:color w:val="auto"/>
        </w:rPr>
        <w:t>Part 1</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r w:rsidRPr="00562AFA">
        <w:rPr>
          <w:rFonts w:asciiTheme="minorHAnsi" w:eastAsia="Avenir Next Condensed Regular" w:hAnsiTheme="minorHAnsi" w:cstheme="minorHAnsi"/>
        </w:rPr>
        <w:t>Start by having players gue</w:t>
      </w:r>
      <w:r>
        <w:rPr>
          <w:rFonts w:asciiTheme="minorHAnsi" w:eastAsia="Avenir Next Condensed Regular" w:hAnsiTheme="minorHAnsi" w:cstheme="minorHAnsi"/>
        </w:rPr>
        <w:t>ss what the other players’ profile objectives</w:t>
      </w:r>
      <w:r w:rsidRPr="00562AFA">
        <w:rPr>
          <w:rFonts w:asciiTheme="minorHAnsi" w:eastAsia="Avenir Next Condensed Regular" w:hAnsiTheme="minorHAnsi" w:cstheme="minorHAnsi"/>
        </w:rPr>
        <w:t xml:space="preserve"> were, based on their observations during the game. We recommend </w:t>
      </w:r>
      <w:r>
        <w:rPr>
          <w:rFonts w:asciiTheme="minorHAnsi" w:eastAsia="Avenir Next Condensed Regular" w:hAnsiTheme="minorHAnsi" w:cstheme="minorHAnsi"/>
        </w:rPr>
        <w:t>having everyone guess</w:t>
      </w:r>
      <w:r w:rsidRPr="00562AFA">
        <w:rPr>
          <w:rFonts w:asciiTheme="minorHAnsi" w:eastAsia="Avenir Next Condensed Regular" w:hAnsiTheme="minorHAnsi" w:cstheme="minorHAnsi"/>
        </w:rPr>
        <w:t xml:space="preserve"> one player’s </w:t>
      </w:r>
      <w:r>
        <w:rPr>
          <w:rFonts w:asciiTheme="minorHAnsi" w:eastAsia="Avenir Next Condensed Regular" w:hAnsiTheme="minorHAnsi" w:cstheme="minorHAnsi"/>
        </w:rPr>
        <w:t>profile objectives</w:t>
      </w:r>
      <w:r w:rsidRPr="00562AFA">
        <w:rPr>
          <w:rFonts w:asciiTheme="minorHAnsi" w:eastAsia="Avenir Next Condensed Regular" w:hAnsiTheme="minorHAnsi" w:cstheme="minorHAnsi"/>
        </w:rPr>
        <w:t xml:space="preserve"> at a time:</w:t>
      </w: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 xml:space="preserve">What did everyone think Joe’s </w:t>
      </w:r>
      <w:r>
        <w:rPr>
          <w:rFonts w:asciiTheme="minorHAnsi" w:eastAsia="Avenir Next Condensed Regular" w:hAnsiTheme="minorHAnsi" w:cstheme="minorHAnsi"/>
        </w:rPr>
        <w:t>objectives</w:t>
      </w:r>
      <w:r w:rsidR="00AD26AB">
        <w:rPr>
          <w:rFonts w:asciiTheme="minorHAnsi" w:eastAsia="Avenir Next Condensed Regular" w:hAnsiTheme="minorHAnsi" w:cstheme="minorHAnsi"/>
        </w:rPr>
        <w:t xml:space="preserve"> were?</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What observations made you think he</w:t>
      </w:r>
      <w:r>
        <w:rPr>
          <w:rFonts w:asciiTheme="minorHAnsi" w:eastAsia="Avenir Next Condensed Regular" w:hAnsiTheme="minorHAnsi" w:cstheme="minorHAnsi"/>
        </w:rPr>
        <w:t xml:space="preserve"> had that objective</w:t>
      </w:r>
      <w:r w:rsidR="00AD26AB">
        <w:rPr>
          <w:rFonts w:asciiTheme="minorHAnsi" w:eastAsia="Avenir Next Condensed Regular" w:hAnsiTheme="minorHAnsi" w:cstheme="minorHAnsi"/>
        </w:rPr>
        <w:t>?</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Could that obser</w:t>
      </w:r>
      <w:r w:rsidR="00AD26AB">
        <w:rPr>
          <w:rFonts w:asciiTheme="minorHAnsi" w:eastAsia="Avenir Next Condensed Regular" w:hAnsiTheme="minorHAnsi" w:cstheme="minorHAnsi"/>
        </w:rPr>
        <w:t>vation indicate anything else?</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Did your assessment of his</w:t>
      </w:r>
      <w:r>
        <w:rPr>
          <w:rFonts w:asciiTheme="minorHAnsi" w:eastAsia="Avenir Next Condensed Regular" w:hAnsiTheme="minorHAnsi" w:cstheme="minorHAnsi"/>
        </w:rPr>
        <w:t xml:space="preserve"> objectives </w:t>
      </w:r>
      <w:r w:rsidRPr="00562AFA">
        <w:rPr>
          <w:rFonts w:asciiTheme="minorHAnsi" w:eastAsia="Avenir Next Condensed Regular" w:hAnsiTheme="minorHAnsi" w:cstheme="minorHAnsi"/>
        </w:rPr>
        <w:t>chan</w:t>
      </w:r>
      <w:r w:rsidR="00AD26AB">
        <w:rPr>
          <w:rFonts w:asciiTheme="minorHAnsi" w:eastAsia="Avenir Next Condensed Regular" w:hAnsiTheme="minorHAnsi" w:cstheme="minorHAnsi"/>
        </w:rPr>
        <w:t xml:space="preserve">ge over the course of the game? If yes, </w:t>
      </w:r>
      <w:r w:rsidRPr="00562AFA">
        <w:rPr>
          <w:rFonts w:asciiTheme="minorHAnsi" w:eastAsia="Avenir Next Condensed Regular" w:hAnsiTheme="minorHAnsi" w:cstheme="minorHAnsi"/>
        </w:rPr>
        <w:t>What did you se</w:t>
      </w:r>
      <w:r w:rsidR="00AD26AB">
        <w:rPr>
          <w:rFonts w:asciiTheme="minorHAnsi" w:eastAsia="Avenir Next Condensed Regular" w:hAnsiTheme="minorHAnsi" w:cstheme="minorHAnsi"/>
        </w:rPr>
        <w:t>e that changed your assessment?</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 xml:space="preserve">If players have been writing down their assessments throughout the game (Variation 1), reference those and how they may have changed over the course of the game. </w:t>
      </w: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p>
    <w:p w:rsidR="00562AFA" w:rsidRPr="00562AFA" w:rsidRDefault="00562AFA" w:rsidP="00562AFA">
      <w:pPr>
        <w:pStyle w:val="Normal2"/>
        <w:spacing w:after="0" w:line="240" w:lineRule="auto"/>
        <w:ind w:left="810"/>
        <w:rPr>
          <w:rFonts w:asciiTheme="minorHAnsi" w:hAnsiTheme="minorHAnsi" w:cstheme="minorHAnsi"/>
          <w:b/>
          <w:color w:val="auto"/>
        </w:rPr>
      </w:pPr>
      <w:r w:rsidRPr="00562AFA">
        <w:rPr>
          <w:rFonts w:asciiTheme="minorHAnsi" w:eastAsia="Avenir Next Condensed Regular" w:hAnsiTheme="minorHAnsi" w:cstheme="minorHAnsi"/>
          <w:b/>
          <w:color w:val="auto"/>
        </w:rPr>
        <w:t>Part 2</w:t>
      </w: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p>
    <w:p w:rsidR="00562AFA" w:rsidRPr="00562AFA" w:rsidRDefault="00562AFA" w:rsidP="00562AFA">
      <w:pPr>
        <w:pStyle w:val="Normal2"/>
        <w:spacing w:after="0" w:line="240" w:lineRule="auto"/>
        <w:ind w:left="810"/>
        <w:rPr>
          <w:rFonts w:asciiTheme="minorHAnsi" w:hAnsiTheme="minorHAnsi" w:cstheme="minorHAnsi"/>
        </w:rPr>
      </w:pPr>
      <w:r w:rsidRPr="00562AFA">
        <w:rPr>
          <w:rFonts w:asciiTheme="minorHAnsi" w:eastAsia="Avenir Next Condensed Regular" w:hAnsiTheme="minorHAnsi" w:cstheme="minorHAnsi"/>
        </w:rPr>
        <w:t xml:space="preserve">Next, introduce the following questions. </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 xml:space="preserve">How was your experience in the game?  </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(If more than one game was played) What did you learn in the second/third game that you did not realize in the first game?</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How did your strategy change during the game? Why did it change?</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What were your biggest frustrations in the game?</w:t>
      </w:r>
    </w:p>
    <w:p w:rsidR="00562AFA" w:rsidRPr="00562AFA" w:rsidRDefault="00562AFA" w:rsidP="00562AFA">
      <w:pPr>
        <w:pStyle w:val="Normal2"/>
        <w:numPr>
          <w:ilvl w:val="0"/>
          <w:numId w:val="24"/>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Was it hard to accept that getting the highest </w:t>
      </w:r>
      <w:r w:rsidRPr="00562AFA">
        <w:rPr>
          <w:rFonts w:asciiTheme="minorHAnsi" w:eastAsia="Avenir Next Condensed Regular" w:hAnsiTheme="minorHAnsi" w:cstheme="minorHAnsi"/>
          <w:color w:val="auto"/>
        </w:rPr>
        <w:t>score was not enough</w:t>
      </w:r>
      <w:r w:rsidRPr="00562AFA">
        <w:rPr>
          <w:rFonts w:asciiTheme="minorHAnsi" w:eastAsia="Avenir Next Condensed Regular" w:hAnsiTheme="minorHAnsi" w:cstheme="minorHAnsi"/>
        </w:rPr>
        <w:t xml:space="preserve"> to win? </w:t>
      </w:r>
    </w:p>
    <w:p w:rsidR="00562AFA" w:rsidRPr="00562AFA" w:rsidRDefault="00562AFA" w:rsidP="00562AFA">
      <w:pPr>
        <w:pStyle w:val="Normal2"/>
        <w:numPr>
          <w:ilvl w:val="0"/>
          <w:numId w:val="24"/>
        </w:numPr>
        <w:spacing w:after="0" w:line="240" w:lineRule="auto"/>
        <w:rPr>
          <w:rFonts w:asciiTheme="minorHAnsi" w:hAnsiTheme="minorHAnsi" w:cstheme="minorHAnsi"/>
        </w:rPr>
      </w:pPr>
      <w:r w:rsidRPr="00562AFA">
        <w:rPr>
          <w:rFonts w:asciiTheme="minorHAnsi" w:eastAsia="Avenir Next Condensed Regular" w:hAnsiTheme="minorHAnsi" w:cstheme="minorHAnsi"/>
        </w:rPr>
        <w:lastRenderedPageBreak/>
        <w:t xml:space="preserve">Did you have to adjust your strategy as the game changed? </w:t>
      </w:r>
    </w:p>
    <w:p w:rsidR="00562AFA" w:rsidRPr="00562AFA" w:rsidRDefault="00562AFA" w:rsidP="00562AFA">
      <w:pPr>
        <w:pStyle w:val="Normal2"/>
        <w:numPr>
          <w:ilvl w:val="0"/>
          <w:numId w:val="24"/>
        </w:numPr>
        <w:spacing w:after="0" w:line="240" w:lineRule="auto"/>
        <w:rPr>
          <w:rFonts w:asciiTheme="minorHAnsi" w:hAnsiTheme="minorHAnsi" w:cstheme="minorHAnsi"/>
        </w:rPr>
      </w:pPr>
      <w:r w:rsidRPr="00562AFA">
        <w:rPr>
          <w:rFonts w:asciiTheme="minorHAnsi" w:eastAsia="Avenir Next Condensed Regular" w:hAnsiTheme="minorHAnsi" w:cstheme="minorHAnsi"/>
        </w:rPr>
        <w:t>Was it frustrating having minimal control over your goals?</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What did you have trouble keeping track of?</w:t>
      </w:r>
    </w:p>
    <w:p w:rsidR="00562AFA" w:rsidRPr="00562AFA" w:rsidRDefault="00562AFA" w:rsidP="00562AFA">
      <w:pPr>
        <w:pStyle w:val="Normal2"/>
        <w:numPr>
          <w:ilvl w:val="0"/>
          <w:numId w:val="23"/>
        </w:numPr>
        <w:spacing w:after="0" w:line="240" w:lineRule="auto"/>
        <w:rPr>
          <w:rFonts w:asciiTheme="minorHAnsi" w:hAnsiTheme="minorHAnsi" w:cstheme="minorHAnsi"/>
        </w:rPr>
      </w:pPr>
      <w:r w:rsidRPr="00562AFA">
        <w:rPr>
          <w:rFonts w:asciiTheme="minorHAnsi" w:hAnsiTheme="minorHAnsi" w:cstheme="minorHAnsi"/>
        </w:rPr>
        <w:t>Keeping track of your progress toward each goal?</w:t>
      </w:r>
    </w:p>
    <w:p w:rsidR="00562AFA" w:rsidRPr="00562AFA" w:rsidRDefault="00562AFA" w:rsidP="00562AFA">
      <w:pPr>
        <w:pStyle w:val="Normal2"/>
        <w:numPr>
          <w:ilvl w:val="0"/>
          <w:numId w:val="23"/>
        </w:numPr>
        <w:spacing w:after="0" w:line="240" w:lineRule="auto"/>
        <w:rPr>
          <w:rFonts w:asciiTheme="minorHAnsi" w:hAnsiTheme="minorHAnsi" w:cstheme="minorHAnsi"/>
        </w:rPr>
      </w:pPr>
      <w:r w:rsidRPr="00562AFA">
        <w:rPr>
          <w:rFonts w:asciiTheme="minorHAnsi" w:eastAsia="Avenir Next Condensed Regular" w:hAnsiTheme="minorHAnsi" w:cstheme="minorHAnsi"/>
        </w:rPr>
        <w:t>Keeping track of what cards other players might have?</w:t>
      </w:r>
    </w:p>
    <w:p w:rsidR="00562AFA" w:rsidRPr="00562AFA" w:rsidRDefault="00562AFA" w:rsidP="00562AFA">
      <w:pPr>
        <w:pStyle w:val="Normal2"/>
        <w:numPr>
          <w:ilvl w:val="0"/>
          <w:numId w:val="23"/>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Trying to figure out what other people’s goals were? </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What assumptions did you make that were wrong?</w:t>
      </w:r>
    </w:p>
    <w:p w:rsidR="00562AFA" w:rsidRPr="00562AFA" w:rsidRDefault="00562AFA" w:rsidP="00562AFA">
      <w:pPr>
        <w:pStyle w:val="Normal2"/>
        <w:numPr>
          <w:ilvl w:val="0"/>
          <w:numId w:val="22"/>
        </w:numPr>
        <w:spacing w:after="0" w:line="240" w:lineRule="auto"/>
        <w:rPr>
          <w:rFonts w:asciiTheme="minorHAnsi" w:hAnsiTheme="minorHAnsi" w:cstheme="minorHAnsi"/>
        </w:rPr>
      </w:pPr>
      <w:r w:rsidRPr="00562AFA">
        <w:rPr>
          <w:rFonts w:asciiTheme="minorHAnsi" w:eastAsia="Avenir Next Condensed Regular" w:hAnsiTheme="minorHAnsi" w:cstheme="minorHAnsi"/>
        </w:rPr>
        <w:t>Did you assume you knew what cards the other players had?</w:t>
      </w:r>
    </w:p>
    <w:p w:rsidR="00562AFA" w:rsidRPr="00562AFA" w:rsidRDefault="00562AFA" w:rsidP="00562AFA">
      <w:pPr>
        <w:pStyle w:val="Normal2"/>
        <w:numPr>
          <w:ilvl w:val="0"/>
          <w:numId w:val="22"/>
        </w:numPr>
        <w:spacing w:after="0" w:line="240" w:lineRule="auto"/>
        <w:rPr>
          <w:rFonts w:asciiTheme="minorHAnsi" w:hAnsiTheme="minorHAnsi" w:cstheme="minorHAnsi"/>
        </w:rPr>
      </w:pPr>
      <w:r w:rsidRPr="00562AFA">
        <w:rPr>
          <w:rFonts w:asciiTheme="minorHAnsi" w:eastAsia="Avenir Next Condensed Regular" w:hAnsiTheme="minorHAnsi" w:cstheme="minorHAnsi"/>
        </w:rPr>
        <w:t>Did you assume you knew what other players’ goals were?</w:t>
      </w:r>
    </w:p>
    <w:p w:rsidR="00562AFA" w:rsidRPr="00562AFA" w:rsidRDefault="00562AFA" w:rsidP="00562AFA">
      <w:pPr>
        <w:pStyle w:val="Normal2"/>
        <w:numPr>
          <w:ilvl w:val="0"/>
          <w:numId w:val="22"/>
        </w:numPr>
        <w:spacing w:after="0" w:line="240" w:lineRule="auto"/>
        <w:rPr>
          <w:rFonts w:asciiTheme="minorHAnsi" w:hAnsiTheme="minorHAnsi" w:cstheme="minorHAnsi"/>
        </w:rPr>
      </w:pPr>
      <w:r w:rsidRPr="00562AFA">
        <w:rPr>
          <w:rFonts w:asciiTheme="minorHAnsi" w:eastAsia="Avenir Next Condensed Regular" w:hAnsiTheme="minorHAnsi" w:cstheme="minorHAnsi"/>
        </w:rPr>
        <w:t>Did you assume that other players’ profiles were similar to yours in some way?</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Was it difficult to address some/all of the goals in your profile? What made it difficult?</w:t>
      </w:r>
    </w:p>
    <w:p w:rsidR="00562AFA" w:rsidRPr="00562AFA" w:rsidRDefault="00562AFA" w:rsidP="00562AFA">
      <w:pPr>
        <w:pStyle w:val="Normal2"/>
        <w:numPr>
          <w:ilvl w:val="0"/>
          <w:numId w:val="21"/>
        </w:numPr>
        <w:spacing w:after="0" w:line="240" w:lineRule="auto"/>
        <w:rPr>
          <w:rFonts w:asciiTheme="minorHAnsi" w:hAnsiTheme="minorHAnsi" w:cstheme="minorHAnsi"/>
        </w:rPr>
      </w:pPr>
      <w:r w:rsidRPr="00562AFA">
        <w:rPr>
          <w:rFonts w:asciiTheme="minorHAnsi" w:eastAsia="Avenir Next Condensed Regular" w:hAnsiTheme="minorHAnsi" w:cstheme="minorHAnsi"/>
        </w:rPr>
        <w:t>Were some combinations of goals easier or harder to meet?</w:t>
      </w:r>
    </w:p>
    <w:p w:rsidR="00AE55D2" w:rsidRDefault="00562AFA" w:rsidP="00AE55D2">
      <w:pPr>
        <w:pStyle w:val="Normal2"/>
        <w:numPr>
          <w:ilvl w:val="0"/>
          <w:numId w:val="21"/>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What were some of the strategies you came up with to meet your goals? </w:t>
      </w:r>
    </w:p>
    <w:p w:rsidR="00562AFA" w:rsidRPr="00AE55D2" w:rsidRDefault="00AE55D2" w:rsidP="00AE55D2">
      <w:pPr>
        <w:pStyle w:val="Normal2"/>
        <w:numPr>
          <w:ilvl w:val="1"/>
          <w:numId w:val="21"/>
        </w:numPr>
        <w:spacing w:after="0" w:line="240" w:lineRule="auto"/>
        <w:rPr>
          <w:rFonts w:asciiTheme="minorHAnsi" w:hAnsiTheme="minorHAnsi" w:cstheme="minorHAnsi"/>
        </w:rPr>
      </w:pPr>
      <w:r w:rsidRPr="00AE55D2">
        <w:rPr>
          <w:rFonts w:asciiTheme="minorHAnsi" w:eastAsia="Avenir Next Condensed Regular" w:hAnsiTheme="minorHAnsi" w:cstheme="minorHAnsi"/>
        </w:rPr>
        <w:t>To</w:t>
      </w:r>
      <w:r w:rsidR="00562AFA" w:rsidRPr="00AE55D2">
        <w:rPr>
          <w:rFonts w:asciiTheme="minorHAnsi" w:eastAsia="Avenir Next Condensed Regular" w:hAnsiTheme="minorHAnsi" w:cstheme="minorHAnsi"/>
        </w:rPr>
        <w:t xml:space="preserve"> work towards only one goal on the profile? All 3? Why? </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How would you play the rounds differently, knowing everything you know now? Specifically, now that you know all of the players’ profiles, how to play the game, how the game turned out, etc.</w:t>
      </w:r>
    </w:p>
    <w:p w:rsidR="00562AFA" w:rsidRPr="00562AFA" w:rsidRDefault="00562AFA" w:rsidP="00562AFA">
      <w:pPr>
        <w:pStyle w:val="Normal2"/>
        <w:spacing w:after="0" w:line="240" w:lineRule="auto"/>
        <w:ind w:left="810"/>
        <w:rPr>
          <w:rFonts w:asciiTheme="minorHAnsi" w:eastAsia="Avenir Next Condensed Regular" w:hAnsiTheme="minorHAnsi" w:cstheme="minorHAnsi"/>
          <w:i/>
          <w:color w:val="800000"/>
        </w:rPr>
      </w:pPr>
    </w:p>
    <w:p w:rsidR="00562AFA" w:rsidRPr="00562AFA" w:rsidRDefault="00562AFA" w:rsidP="00562AFA">
      <w:pPr>
        <w:pStyle w:val="Normal2"/>
        <w:spacing w:after="0" w:line="240" w:lineRule="auto"/>
        <w:ind w:left="810"/>
        <w:rPr>
          <w:rFonts w:asciiTheme="minorHAnsi" w:hAnsiTheme="minorHAnsi" w:cstheme="minorHAnsi"/>
          <w:i/>
          <w:color w:val="800000"/>
        </w:rPr>
      </w:pPr>
      <w:r w:rsidRPr="00562AFA">
        <w:rPr>
          <w:rFonts w:asciiTheme="minorHAnsi" w:eastAsia="Avenir Next Condensed Regular" w:hAnsiTheme="minorHAnsi" w:cstheme="minorHAnsi"/>
          <w:i/>
          <w:color w:val="800000"/>
        </w:rPr>
        <w:t>Ideally, the group will by now have discussed the following SCS concepts: 1) Conflicting v aligning goals within players, 2) Conflicting v aligning goals between players, 3) Individual v other v collective goals, 4) Trade-offs, 5) Prioritizing goals, 6) Dynamic/changing circumstances, 7) Unexpected disruptions/events (both random and person-initiated), 8) Uncertainty (in regards to other players’ goals, cards, and upcoming events), 9) ambiguity (in terms of not knowing how to attribute other players’ actions – they could be easily misattributed/the meaning behind each action might not be clear), 10) 2</w:t>
      </w:r>
      <w:r w:rsidRPr="00562AFA">
        <w:rPr>
          <w:rFonts w:asciiTheme="minorHAnsi" w:eastAsia="Avenir Next Condensed Regular" w:hAnsiTheme="minorHAnsi" w:cstheme="minorHAnsi"/>
          <w:i/>
          <w:color w:val="800000"/>
          <w:vertAlign w:val="superscript"/>
        </w:rPr>
        <w:t>nd</w:t>
      </w:r>
      <w:r w:rsidRPr="00562AFA">
        <w:rPr>
          <w:rFonts w:asciiTheme="minorHAnsi" w:eastAsia="Avenir Next Condensed Regular" w:hAnsiTheme="minorHAnsi" w:cstheme="minorHAnsi"/>
          <w:i/>
          <w:color w:val="800000"/>
        </w:rPr>
        <w:t xml:space="preserve"> and 3</w:t>
      </w:r>
      <w:r w:rsidRPr="00562AFA">
        <w:rPr>
          <w:rFonts w:asciiTheme="minorHAnsi" w:eastAsia="Avenir Next Condensed Regular" w:hAnsiTheme="minorHAnsi" w:cstheme="minorHAnsi"/>
          <w:i/>
          <w:color w:val="800000"/>
          <w:vertAlign w:val="superscript"/>
        </w:rPr>
        <w:t>rd</w:t>
      </w:r>
      <w:r w:rsidRPr="00562AFA">
        <w:rPr>
          <w:rFonts w:asciiTheme="minorHAnsi" w:eastAsia="Avenir Next Condensed Regular" w:hAnsiTheme="minorHAnsi" w:cstheme="minorHAnsi"/>
          <w:i/>
          <w:color w:val="800000"/>
        </w:rPr>
        <w:t xml:space="preserve"> order effects (will my actions still be good choices a few rounds from now), 11) unpredictable (I don’t know what cards I’m going to draw, what other people will draw/do), lack of control (I don’t have 100% control over reaching my goals), 12) being an active agent in the system</w:t>
      </w:r>
    </w:p>
    <w:p w:rsidR="00562AFA" w:rsidRPr="00562AFA" w:rsidRDefault="00562AFA" w:rsidP="00562AFA">
      <w:pPr>
        <w:pStyle w:val="Normal2"/>
        <w:spacing w:after="0" w:line="240" w:lineRule="auto"/>
        <w:ind w:left="810"/>
        <w:rPr>
          <w:rFonts w:asciiTheme="minorHAnsi" w:eastAsia="Avenir Next Condensed Regular" w:hAnsiTheme="minorHAnsi" w:cstheme="minorHAnsi"/>
          <w:i/>
          <w:color w:val="800000"/>
        </w:rPr>
      </w:pPr>
    </w:p>
    <w:p w:rsidR="00562AFA" w:rsidRPr="00562AFA" w:rsidRDefault="00562AFA" w:rsidP="00562AFA">
      <w:pPr>
        <w:pStyle w:val="Normal2"/>
        <w:spacing w:after="0" w:line="240" w:lineRule="auto"/>
        <w:ind w:left="810"/>
        <w:rPr>
          <w:rFonts w:asciiTheme="minorHAnsi" w:hAnsiTheme="minorHAnsi" w:cstheme="minorHAnsi"/>
          <w:i/>
          <w:color w:val="800000"/>
        </w:rPr>
      </w:pPr>
      <w:r w:rsidRPr="00562AFA">
        <w:rPr>
          <w:rFonts w:asciiTheme="minorHAnsi" w:eastAsia="Avenir Next Condensed Regular" w:hAnsiTheme="minorHAnsi" w:cstheme="minorHAnsi"/>
          <w:i/>
          <w:color w:val="800000"/>
        </w:rPr>
        <w:t>Other points that may come up:</w:t>
      </w:r>
    </w:p>
    <w:p w:rsidR="00562AFA" w:rsidRPr="00562AFA" w:rsidRDefault="00562AFA" w:rsidP="00562AFA">
      <w:pPr>
        <w:pStyle w:val="Normal2"/>
        <w:numPr>
          <w:ilvl w:val="0"/>
          <w:numId w:val="25"/>
        </w:numPr>
        <w:tabs>
          <w:tab w:val="left" w:pos="810"/>
        </w:tabs>
        <w:spacing w:after="0" w:line="240" w:lineRule="auto"/>
        <w:ind w:left="810" w:hanging="270"/>
        <w:rPr>
          <w:rFonts w:asciiTheme="minorHAnsi" w:hAnsiTheme="minorHAnsi" w:cstheme="minorHAnsi"/>
          <w:i/>
          <w:color w:val="800000"/>
        </w:rPr>
      </w:pPr>
      <w:r w:rsidRPr="00562AFA">
        <w:rPr>
          <w:rFonts w:asciiTheme="minorHAnsi" w:hAnsiTheme="minorHAnsi" w:cstheme="minorHAnsi"/>
          <w:i/>
          <w:color w:val="800000"/>
        </w:rPr>
        <w:t>Players that are already familiar with/good at Rummy: It was hard to let go the biases of Rummy (wanting to just play and win like Rummy). May actually be easier for people who haven’t played Rummy b/c they can just focus on the token goals? This is an interesting concept because it can relate to having biases in the real world, and having a hard time letting them go.</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They noticed that some of the goals do align with winning Rummy, while others don’t</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Some players may find themselves just focusing on the players sitting directly next to them because of the order of play</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 xml:space="preserve">Some players may find themselves only focusing on goals that are 1) easier to achieve in the moment and/or 2) worth the most tokens </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Some players may find that they ‘let go’ of their player profile goals b/c they are frustrated, or its easier, and they just play Rummy</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r w:rsidRPr="00562AFA">
        <w:rPr>
          <w:rFonts w:asciiTheme="minorHAnsi" w:eastAsia="Avenir Next Condensed Regular" w:hAnsiTheme="minorHAnsi" w:cstheme="minorHAnsi"/>
        </w:rPr>
        <w:t>Operational questions</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lastRenderedPageBreak/>
        <w:t xml:space="preserve">Look at your own profile goals. Can you think of analogous goals from an operational, multicultural mission? </w:t>
      </w:r>
    </w:p>
    <w:p w:rsidR="00562AFA" w:rsidRPr="00562AFA" w:rsidRDefault="00562AFA" w:rsidP="00562AFA">
      <w:pPr>
        <w:pStyle w:val="Normal2"/>
        <w:spacing w:after="0" w:line="240" w:lineRule="auto"/>
        <w:ind w:left="2160"/>
        <w:rPr>
          <w:rFonts w:asciiTheme="minorHAnsi" w:hAnsiTheme="minorHAnsi" w:cstheme="minorHAnsi"/>
          <w:i/>
          <w:color w:val="800000"/>
        </w:rPr>
      </w:pPr>
      <w:r w:rsidRPr="00562AFA">
        <w:rPr>
          <w:rFonts w:asciiTheme="minorHAnsi" w:eastAsia="Avenir Next Condensed Regular" w:hAnsiTheme="minorHAnsi" w:cstheme="minorHAnsi"/>
          <w:i/>
          <w:color w:val="800000"/>
        </w:rPr>
        <w:t>Participants should come up with examples from deployment where, while they were working towards individual, troop, or Army-wide goals, it also benefitted them to work towards goals for the local government, military, police, people, etc. Or maybe their unit/battalion’s goals were at odds with the goals of the Afghan security forces, for example.</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What might the tokens represent if this were an actual, operational mission?</w:t>
      </w:r>
    </w:p>
    <w:p w:rsidR="00562AFA" w:rsidRPr="00562AFA" w:rsidRDefault="00562AFA" w:rsidP="00562AFA">
      <w:pPr>
        <w:pStyle w:val="Normal2"/>
        <w:spacing w:after="0" w:line="240" w:lineRule="auto"/>
        <w:ind w:left="2160"/>
        <w:rPr>
          <w:rFonts w:asciiTheme="minorHAnsi" w:hAnsiTheme="minorHAnsi" w:cstheme="minorHAnsi"/>
          <w:i/>
          <w:color w:val="800000"/>
        </w:rPr>
      </w:pPr>
      <w:r w:rsidRPr="00562AFA">
        <w:rPr>
          <w:rFonts w:asciiTheme="minorHAnsi" w:eastAsia="Avenir Next Condensed Regular" w:hAnsiTheme="minorHAnsi" w:cstheme="minorHAnsi"/>
          <w:i/>
          <w:color w:val="800000"/>
        </w:rPr>
        <w:t>Participants should talk about how different mission goals carry different priorities, and how there may be trade-offs when trying to achieve several different goals at once. It may be difficult or even impossible to achieve all of their goals at once.</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Now look at your profile as a whole. How could that relate to an actual, operational mission? What about compared to other profiles?</w:t>
      </w:r>
    </w:p>
    <w:p w:rsidR="00562AFA" w:rsidRPr="00562AFA" w:rsidRDefault="00562AFA" w:rsidP="00562AFA">
      <w:pPr>
        <w:pStyle w:val="Normal2"/>
        <w:spacing w:after="0" w:line="240" w:lineRule="auto"/>
        <w:ind w:left="2160"/>
        <w:rPr>
          <w:rFonts w:asciiTheme="minorHAnsi" w:hAnsiTheme="minorHAnsi" w:cstheme="minorHAnsi"/>
          <w:i/>
          <w:color w:val="800000"/>
        </w:rPr>
      </w:pPr>
      <w:r w:rsidRPr="00562AFA">
        <w:rPr>
          <w:rFonts w:asciiTheme="minorHAnsi" w:eastAsia="Avenir Next Condensed Regular" w:hAnsiTheme="minorHAnsi" w:cstheme="minorHAnsi"/>
          <w:i/>
          <w:color w:val="800000"/>
        </w:rPr>
        <w:t>Participants should talk about how they may have to manage multiple goals at once during a mission– some goals may be conflicting, or they may be aligned with one another. Also, there isn’t always one clear ‘winner’ during a mission, and sometimes the good of the collective (or others) is more important than the good of the individual (or self).</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When you think of what was challenging in the game, are there similar challenges in multicultural operational missions? Can you think of actual examples?</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What do you think the intent of this game is?</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 xml:space="preserve">What are your big takeaways from this game?  </w:t>
      </w:r>
    </w:p>
    <w:p w:rsidR="00562AFA" w:rsidRPr="00562AFA" w:rsidRDefault="00562AFA" w:rsidP="00562AFA">
      <w:pPr>
        <w:pStyle w:val="Normal2"/>
        <w:spacing w:after="0" w:line="240" w:lineRule="auto"/>
        <w:ind w:left="810"/>
        <w:rPr>
          <w:rFonts w:asciiTheme="minorHAnsi" w:eastAsia="Avenir Next Condensed Regular" w:hAnsiTheme="minorHAnsi" w:cstheme="minorHAnsi"/>
          <w:color w:val="auto"/>
        </w:rPr>
      </w:pPr>
    </w:p>
    <w:p w:rsidR="00DE7181" w:rsidRPr="00562AFA" w:rsidRDefault="00DE7181" w:rsidP="00562AFA">
      <w:pPr>
        <w:pStyle w:val="BodyTextNSW"/>
        <w:rPr>
          <w:rFonts w:asciiTheme="minorHAnsi" w:hAnsiTheme="minorHAnsi" w:cstheme="minorHAnsi"/>
          <w:lang w:eastAsia="ja-JP" w:bidi="en-US"/>
        </w:rPr>
      </w:pPr>
    </w:p>
    <w:sectPr w:rsidR="00DE7181" w:rsidRPr="00562AFA" w:rsidSect="00D755A4">
      <w:type w:val="continuous"/>
      <w:pgSz w:w="12240" w:h="15840"/>
      <w:pgMar w:top="1440" w:right="25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72" w:rsidRPr="00974347" w:rsidRDefault="00021072" w:rsidP="00974347">
      <w:pPr>
        <w:spacing w:after="0"/>
        <w:rPr>
          <w:rFonts w:eastAsia="SimSun"/>
          <w:lang w:eastAsia="zh-CN"/>
        </w:rPr>
      </w:pPr>
      <w:r>
        <w:separator/>
      </w:r>
    </w:p>
  </w:endnote>
  <w:endnote w:type="continuationSeparator" w:id="0">
    <w:p w:rsidR="00021072" w:rsidRPr="00974347" w:rsidRDefault="00021072" w:rsidP="0097434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Next Condensed Regular">
    <w:charset w:val="00"/>
    <w:family w:val="auto"/>
    <w:pitch w:val="variable"/>
    <w:sig w:usb0="8000002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Rockwell">
    <w:altName w:val="Nyala"/>
    <w:charset w:val="00"/>
    <w:family w:val="roman"/>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6684" w:type="pct"/>
      <w:tblInd w:w="-630" w:type="dxa"/>
      <w:tblBorders>
        <w:top w:val="single" w:sz="4" w:space="0" w:color="C00000" w:themeColor="accent4"/>
      </w:tblBorders>
      <w:tblLook w:val="04A0" w:firstRow="1" w:lastRow="0" w:firstColumn="1" w:lastColumn="0" w:noHBand="0" w:noVBand="1"/>
    </w:tblPr>
    <w:tblGrid>
      <w:gridCol w:w="3812"/>
      <w:gridCol w:w="6359"/>
      <w:gridCol w:w="2245"/>
    </w:tblGrid>
    <w:tr w:rsidR="00CB6EA2" w:rsidRPr="008C4274" w:rsidTr="0071549A">
      <w:trPr>
        <w:trHeight w:val="360"/>
      </w:trPr>
      <w:tc>
        <w:tcPr>
          <w:tcW w:w="1535" w:type="pct"/>
          <w:tcBorders>
            <w:top w:val="nil"/>
            <w:right w:val="nil"/>
          </w:tcBorders>
          <w:shd w:val="clear" w:color="auto" w:fill="D95E16" w:themeFill="accent1"/>
          <w:vAlign w:val="bottom"/>
        </w:tcPr>
        <w:p w:rsidR="00CB6EA2" w:rsidRPr="004817FB" w:rsidRDefault="00CB6EA2"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CB6EA2" w:rsidRPr="008C4274" w:rsidRDefault="00CB6EA2"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CB6EA2" w:rsidRPr="008C4274" w:rsidRDefault="00D727FA"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CB6EA2"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E838A9">
            <w:rPr>
              <w:rFonts w:asciiTheme="minorBidi" w:hAnsiTheme="minorBidi"/>
              <w:b/>
              <w:bCs/>
              <w:smallCaps/>
              <w:noProof/>
              <w:color w:val="002B54"/>
              <w:spacing w:val="20"/>
              <w:sz w:val="26"/>
              <w:szCs w:val="26"/>
            </w:rPr>
            <w:t>6</w:t>
          </w:r>
          <w:r w:rsidRPr="008C4274">
            <w:rPr>
              <w:rFonts w:asciiTheme="minorBidi" w:hAnsiTheme="minorBidi"/>
              <w:b/>
              <w:bCs/>
              <w:smallCaps/>
              <w:color w:val="002B54"/>
              <w:spacing w:val="20"/>
              <w:sz w:val="26"/>
              <w:szCs w:val="26"/>
            </w:rPr>
            <w:fldChar w:fldCharType="end"/>
          </w:r>
        </w:p>
      </w:tc>
    </w:tr>
  </w:tbl>
  <w:p w:rsidR="00CB6EA2" w:rsidRPr="0067557E" w:rsidRDefault="00CB6EA2" w:rsidP="0067557E">
    <w:pPr>
      <w:pStyle w:val="Footer"/>
      <w:spacing w:befor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3813"/>
      <w:gridCol w:w="6359"/>
      <w:gridCol w:w="2248"/>
    </w:tblGrid>
    <w:tr w:rsidR="00CB6EA2" w:rsidTr="0071549A">
      <w:trPr>
        <w:trHeight w:val="360"/>
      </w:trPr>
      <w:tc>
        <w:tcPr>
          <w:tcW w:w="1535" w:type="pct"/>
          <w:tcBorders>
            <w:top w:val="nil"/>
            <w:right w:val="nil"/>
          </w:tcBorders>
          <w:shd w:val="clear" w:color="auto" w:fill="D95E16" w:themeFill="accent1"/>
          <w:vAlign w:val="bottom"/>
        </w:tcPr>
        <w:p w:rsidR="00CB6EA2" w:rsidRPr="004817FB" w:rsidRDefault="00CB6EA2"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CB6EA2" w:rsidRPr="008C4274" w:rsidRDefault="00CB6EA2"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CB6EA2" w:rsidRPr="008C4274" w:rsidRDefault="00D727FA"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CB6EA2"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E838A9">
            <w:rPr>
              <w:rFonts w:asciiTheme="minorBidi" w:hAnsiTheme="minorBidi"/>
              <w:b/>
              <w:bCs/>
              <w:smallCaps/>
              <w:noProof/>
              <w:color w:val="002B54"/>
              <w:spacing w:val="20"/>
              <w:sz w:val="26"/>
              <w:szCs w:val="26"/>
            </w:rPr>
            <w:t>1</w:t>
          </w:r>
          <w:r w:rsidRPr="008C4274">
            <w:rPr>
              <w:rFonts w:asciiTheme="minorBidi" w:hAnsiTheme="minorBidi"/>
              <w:b/>
              <w:bCs/>
              <w:smallCaps/>
              <w:color w:val="002B54"/>
              <w:spacing w:val="20"/>
              <w:sz w:val="26"/>
              <w:szCs w:val="26"/>
            </w:rPr>
            <w:fldChar w:fldCharType="end"/>
          </w:r>
        </w:p>
      </w:tc>
    </w:tr>
  </w:tbl>
  <w:p w:rsidR="00CB6EA2" w:rsidRPr="00672CED" w:rsidRDefault="00CB6EA2" w:rsidP="0067557E">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12420"/>
    </w:tblGrid>
    <w:tr w:rsidR="00CB6EA2" w:rsidTr="00111694">
      <w:trPr>
        <w:trHeight w:val="360"/>
      </w:trPr>
      <w:tc>
        <w:tcPr>
          <w:tcW w:w="5000" w:type="pct"/>
          <w:shd w:val="clear" w:color="auto" w:fill="D95E16" w:themeFill="accent1"/>
          <w:vAlign w:val="bottom"/>
        </w:tcPr>
        <w:p w:rsidR="00CB6EA2" w:rsidRPr="008C4274" w:rsidRDefault="00CB6EA2"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CB6EA2" w:rsidRPr="00111694" w:rsidRDefault="00CB6EA2" w:rsidP="00111694">
    <w:pPr>
      <w:pStyle w:val="Foote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72" w:rsidRPr="00974347" w:rsidRDefault="00021072" w:rsidP="00974347">
      <w:pPr>
        <w:spacing w:after="0"/>
        <w:rPr>
          <w:rFonts w:eastAsia="SimSun"/>
          <w:lang w:eastAsia="zh-CN"/>
        </w:rPr>
      </w:pPr>
      <w:r>
        <w:separator/>
      </w:r>
    </w:p>
  </w:footnote>
  <w:footnote w:type="continuationSeparator" w:id="0">
    <w:p w:rsidR="00021072" w:rsidRPr="00974347" w:rsidRDefault="00021072" w:rsidP="0097434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CB6EA2" w:rsidRPr="008635FD" w:rsidTr="0067557E">
      <w:trPr>
        <w:trHeight w:val="720"/>
      </w:trPr>
      <w:tc>
        <w:tcPr>
          <w:tcW w:w="1526" w:type="dxa"/>
          <w:shd w:val="clear" w:color="auto" w:fill="FFFFFF" w:themeFill="background1"/>
          <w:vAlign w:val="center"/>
        </w:tcPr>
        <w:p w:rsidR="00CB6EA2" w:rsidRPr="008635FD" w:rsidRDefault="00E51C79" w:rsidP="0047595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color w:val="00263A" w:themeColor="text2"/>
              <w:spacing w:val="20"/>
              <w:sz w:val="28"/>
              <w:szCs w:val="28"/>
            </w:rPr>
            <w:t>InFlux</w:t>
          </w:r>
        </w:p>
      </w:tc>
      <w:tc>
        <w:tcPr>
          <w:tcW w:w="763"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4BF712DA" wp14:editId="609B0957">
                <wp:extent cx="673100" cy="343535"/>
                <wp:effectExtent l="0" t="0" r="0" b="0"/>
                <wp:docPr id="1" name="Picture 1"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CB6EA2" w:rsidRPr="008635FD" w:rsidRDefault="00CB6EA2"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CB6EA2" w:rsidRPr="008635FD" w:rsidRDefault="00CB6EA2" w:rsidP="0067557E">
          <w:pPr>
            <w:pStyle w:val="TableText"/>
            <w:rPr>
              <w:rFonts w:asciiTheme="minorBidi" w:hAnsiTheme="minorBidi"/>
              <w:smallCaps/>
              <w:color w:val="00263A" w:themeColor="text2"/>
              <w:spacing w:val="20"/>
              <w:sz w:val="28"/>
              <w:szCs w:val="28"/>
            </w:rPr>
          </w:pPr>
        </w:p>
      </w:tc>
    </w:tr>
  </w:tbl>
  <w:p w:rsidR="00CB6EA2" w:rsidRPr="0067557E" w:rsidRDefault="00E838A9" w:rsidP="0067557E">
    <w:pPr>
      <w:pStyle w:val="Header"/>
    </w:pPr>
    <w:r>
      <w:rPr>
        <w:rFonts w:asciiTheme="minorBidi" w:hAnsiTheme="minorBidi"/>
        <w:smallCaps/>
        <w:noProof/>
        <w:color w:val="A2A5A8" w:themeColor="accent5" w:themeShade="BF"/>
        <w:spacing w:val="20"/>
        <w:sz w:val="28"/>
        <w:szCs w:val="28"/>
        <w:lang w:bidi="ar-SA"/>
      </w:rPr>
      <w:pict>
        <v:shapetype id="_x0000_t202" coordsize="21600,21600" o:spt="202" path="m,l,21600r21600,l21600,xe">
          <v:stroke joinstyle="miter"/>
          <v:path gradientshapeok="t" o:connecttype="rect"/>
        </v:shapetype>
        <v:shape id="Text Box 25" o:spid="_x0000_s2050" type="#_x0000_t202" style="position:absolute;margin-left:-2.7pt;margin-top:75.05pt;width:108pt;height:659.55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" fillcolor="#d8d8d8 [2732]" strokecolor="#d8d8d8 [2732]">
          <v:textbox style="mso-next-textbox:#Text Box 25">
            <w:txbxContent>
              <w:p w:rsidR="00CB6EA2" w:rsidRPr="00593DEA" w:rsidRDefault="00CB6EA2" w:rsidP="00593DEA">
                <w:pPr>
                  <w:jc w:val="center"/>
                  <w:rPr>
                    <w:b/>
                    <w:bCs/>
                  </w:rPr>
                </w:pPr>
                <w:r w:rsidRPr="00593DEA">
                  <w:rPr>
                    <w:b/>
                    <w:bCs/>
                  </w:rPr>
                  <w:t>Notes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CB6EA2" w:rsidTr="0067557E">
      <w:trPr>
        <w:trHeight w:val="720"/>
      </w:trPr>
      <w:tc>
        <w:tcPr>
          <w:tcW w:w="1526" w:type="dxa"/>
          <w:shd w:val="clear" w:color="auto" w:fill="FFFFFF" w:themeFill="background1"/>
          <w:vAlign w:val="center"/>
        </w:tcPr>
        <w:p w:rsidR="00CB6EA2" w:rsidRPr="008635FD" w:rsidRDefault="00CB6EA2"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CB6EA2" w:rsidRPr="008635FD" w:rsidRDefault="00CB6EA2"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36C227C5" wp14:editId="517C9040">
                <wp:extent cx="673100" cy="343535"/>
                <wp:effectExtent l="0" t="0" r="0" b="0"/>
                <wp:docPr id="2" name="Picture 2"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CB6EA2" w:rsidRPr="008635FD" w:rsidRDefault="00CB6EA2"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CB6EA2" w:rsidRPr="008635FD" w:rsidRDefault="00CB6EA2" w:rsidP="0047595E">
          <w:pPr>
            <w:pStyle w:val="TableText"/>
            <w:rPr>
              <w:rFonts w:asciiTheme="minorBidi" w:hAnsiTheme="minorBidi"/>
              <w:smallCaps/>
              <w:color w:val="00263A" w:themeColor="text2"/>
              <w:spacing w:val="20"/>
              <w:sz w:val="28"/>
              <w:szCs w:val="28"/>
            </w:rPr>
          </w:pPr>
        </w:p>
      </w:tc>
    </w:tr>
  </w:tbl>
  <w:p w:rsidR="00CB6EA2" w:rsidRPr="001B0F5D" w:rsidRDefault="00E838A9" w:rsidP="001B0F5D">
    <w:pPr>
      <w:pStyle w:val="NoSpacing"/>
      <w:rPr>
        <w:sz w:val="12"/>
        <w:szCs w:val="12"/>
      </w:rPr>
    </w:pPr>
    <w:r>
      <w:rPr>
        <w:noProof/>
        <w:sz w:val="12"/>
        <w:szCs w:val="12"/>
        <w:lang w:bidi="ar-SA"/>
      </w:rPr>
      <w:pict>
        <v:shapetype id="_x0000_t202" coordsize="21600,21600" o:spt="202" path="m,l,21600r21600,l21600,xe">
          <v:stroke joinstyle="miter"/>
          <v:path gradientshapeok="t" o:connecttype="rect"/>
        </v:shapetype>
        <v:shape id="Text Box 23" o:spid="_x0000_s2049" type="#_x0000_t202" style="position:absolute;margin-left:7in;margin-top:75.6pt;width:108pt;height:661.1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style="mso-next-textbox:#Text Box 23">
            <w:txbxContent>
              <w:p w:rsidR="00CB6EA2" w:rsidRPr="00593DEA" w:rsidRDefault="00CB6EA2" w:rsidP="00593DEA">
                <w:pPr>
                  <w:jc w:val="center"/>
                  <w:rPr>
                    <w:b/>
                    <w:bCs/>
                  </w:rPr>
                </w:pPr>
                <w:r w:rsidRPr="00593DEA">
                  <w:rPr>
                    <w:b/>
                    <w:bCs/>
                  </w:rPr>
                  <w:t>Notes</w:t>
                </w:r>
              </w:p>
              <w:p w:rsidR="00CB6EA2" w:rsidRPr="00DA13AD" w:rsidRDefault="00CB6EA2" w:rsidP="008635FD"/>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CB6EA2" w:rsidTr="00555802">
      <w:trPr>
        <w:trHeight w:val="1679"/>
      </w:trPr>
      <w:tc>
        <w:tcPr>
          <w:tcW w:w="12240" w:type="dxa"/>
          <w:shd w:val="clear" w:color="auto" w:fill="auto"/>
          <w:vAlign w:val="center"/>
        </w:tcPr>
        <w:p w:rsidR="00CB6EA2" w:rsidRPr="001E5DA9" w:rsidRDefault="00CB6EA2"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32B6BF5E" wp14:editId="27D84401">
                <wp:extent cx="5668369" cy="715618"/>
                <wp:effectExtent l="19050" t="0" r="8531" b="0"/>
                <wp:docPr id="3"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CB6EA2" w:rsidRPr="00820D53" w:rsidRDefault="00CB6EA2" w:rsidP="00820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1469BF"/>
    <w:multiLevelType w:val="hybridMultilevel"/>
    <w:tmpl w:val="13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C0EC6"/>
    <w:multiLevelType w:val="hybridMultilevel"/>
    <w:tmpl w:val="56C4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24D24"/>
    <w:multiLevelType w:val="hybridMultilevel"/>
    <w:tmpl w:val="339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E4606"/>
    <w:multiLevelType w:val="hybridMultilevel"/>
    <w:tmpl w:val="2C9254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A6754E"/>
    <w:multiLevelType w:val="hybridMultilevel"/>
    <w:tmpl w:val="CB92280C"/>
    <w:lvl w:ilvl="0" w:tplc="B89475C0">
      <w:start w:val="3"/>
      <w:numFmt w:val="bullet"/>
      <w:lvlText w:val="-"/>
      <w:lvlJc w:val="left"/>
      <w:pPr>
        <w:ind w:left="720" w:hanging="360"/>
      </w:pPr>
      <w:rPr>
        <w:rFonts w:ascii="Arial" w:eastAsia="Avenir Next Condensed Regular"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C5FD9"/>
    <w:multiLevelType w:val="hybridMultilevel"/>
    <w:tmpl w:val="86A04F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D3F2B7D"/>
    <w:multiLevelType w:val="hybridMultilevel"/>
    <w:tmpl w:val="147069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272F7B"/>
    <w:multiLevelType w:val="hybridMultilevel"/>
    <w:tmpl w:val="7360AA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11727A"/>
    <w:multiLevelType w:val="multilevel"/>
    <w:tmpl w:val="235871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D9E42E6"/>
    <w:multiLevelType w:val="hybridMultilevel"/>
    <w:tmpl w:val="607AC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AD50ED"/>
    <w:multiLevelType w:val="hybridMultilevel"/>
    <w:tmpl w:val="428A117E"/>
    <w:lvl w:ilvl="0" w:tplc="65A040C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9321E"/>
    <w:multiLevelType w:val="hybridMultilevel"/>
    <w:tmpl w:val="F4BA0D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46FA346A"/>
    <w:multiLevelType w:val="hybridMultilevel"/>
    <w:tmpl w:val="1772E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F1261"/>
    <w:multiLevelType w:val="hybridMultilevel"/>
    <w:tmpl w:val="B164D8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62A64F41"/>
    <w:multiLevelType w:val="hybridMultilevel"/>
    <w:tmpl w:val="5AD6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D5BEB"/>
    <w:multiLevelType w:val="hybridMultilevel"/>
    <w:tmpl w:val="0D607564"/>
    <w:lvl w:ilvl="0" w:tplc="05946ACE">
      <w:start w:val="1"/>
      <w:numFmt w:val="bullet"/>
      <w:lvlText w:val="•"/>
      <w:lvlJc w:val="left"/>
      <w:pPr>
        <w:tabs>
          <w:tab w:val="num" w:pos="720"/>
        </w:tabs>
        <w:ind w:left="720" w:hanging="360"/>
      </w:pPr>
      <w:rPr>
        <w:rFonts w:ascii="Arial" w:hAnsi="Arial" w:hint="default"/>
      </w:rPr>
    </w:lvl>
    <w:lvl w:ilvl="1" w:tplc="C1CC3214" w:tentative="1">
      <w:start w:val="1"/>
      <w:numFmt w:val="bullet"/>
      <w:lvlText w:val="•"/>
      <w:lvlJc w:val="left"/>
      <w:pPr>
        <w:tabs>
          <w:tab w:val="num" w:pos="1440"/>
        </w:tabs>
        <w:ind w:left="1440" w:hanging="360"/>
      </w:pPr>
      <w:rPr>
        <w:rFonts w:ascii="Arial" w:hAnsi="Arial" w:hint="default"/>
      </w:rPr>
    </w:lvl>
    <w:lvl w:ilvl="2" w:tplc="A56CA0AA" w:tentative="1">
      <w:start w:val="1"/>
      <w:numFmt w:val="bullet"/>
      <w:lvlText w:val="•"/>
      <w:lvlJc w:val="left"/>
      <w:pPr>
        <w:tabs>
          <w:tab w:val="num" w:pos="2160"/>
        </w:tabs>
        <w:ind w:left="2160" w:hanging="360"/>
      </w:pPr>
      <w:rPr>
        <w:rFonts w:ascii="Arial" w:hAnsi="Arial" w:hint="default"/>
      </w:rPr>
    </w:lvl>
    <w:lvl w:ilvl="3" w:tplc="47FAA172" w:tentative="1">
      <w:start w:val="1"/>
      <w:numFmt w:val="bullet"/>
      <w:lvlText w:val="•"/>
      <w:lvlJc w:val="left"/>
      <w:pPr>
        <w:tabs>
          <w:tab w:val="num" w:pos="2880"/>
        </w:tabs>
        <w:ind w:left="2880" w:hanging="360"/>
      </w:pPr>
      <w:rPr>
        <w:rFonts w:ascii="Arial" w:hAnsi="Arial" w:hint="default"/>
      </w:rPr>
    </w:lvl>
    <w:lvl w:ilvl="4" w:tplc="0BB2299C" w:tentative="1">
      <w:start w:val="1"/>
      <w:numFmt w:val="bullet"/>
      <w:lvlText w:val="•"/>
      <w:lvlJc w:val="left"/>
      <w:pPr>
        <w:tabs>
          <w:tab w:val="num" w:pos="3600"/>
        </w:tabs>
        <w:ind w:left="3600" w:hanging="360"/>
      </w:pPr>
      <w:rPr>
        <w:rFonts w:ascii="Arial" w:hAnsi="Arial" w:hint="default"/>
      </w:rPr>
    </w:lvl>
    <w:lvl w:ilvl="5" w:tplc="91DC3068" w:tentative="1">
      <w:start w:val="1"/>
      <w:numFmt w:val="bullet"/>
      <w:lvlText w:val="•"/>
      <w:lvlJc w:val="left"/>
      <w:pPr>
        <w:tabs>
          <w:tab w:val="num" w:pos="4320"/>
        </w:tabs>
        <w:ind w:left="4320" w:hanging="360"/>
      </w:pPr>
      <w:rPr>
        <w:rFonts w:ascii="Arial" w:hAnsi="Arial" w:hint="default"/>
      </w:rPr>
    </w:lvl>
    <w:lvl w:ilvl="6" w:tplc="96468BCA" w:tentative="1">
      <w:start w:val="1"/>
      <w:numFmt w:val="bullet"/>
      <w:lvlText w:val="•"/>
      <w:lvlJc w:val="left"/>
      <w:pPr>
        <w:tabs>
          <w:tab w:val="num" w:pos="5040"/>
        </w:tabs>
        <w:ind w:left="5040" w:hanging="360"/>
      </w:pPr>
      <w:rPr>
        <w:rFonts w:ascii="Arial" w:hAnsi="Arial" w:hint="default"/>
      </w:rPr>
    </w:lvl>
    <w:lvl w:ilvl="7" w:tplc="69147CF8" w:tentative="1">
      <w:start w:val="1"/>
      <w:numFmt w:val="bullet"/>
      <w:lvlText w:val="•"/>
      <w:lvlJc w:val="left"/>
      <w:pPr>
        <w:tabs>
          <w:tab w:val="num" w:pos="5760"/>
        </w:tabs>
        <w:ind w:left="5760" w:hanging="360"/>
      </w:pPr>
      <w:rPr>
        <w:rFonts w:ascii="Arial" w:hAnsi="Arial" w:hint="default"/>
      </w:rPr>
    </w:lvl>
    <w:lvl w:ilvl="8" w:tplc="BA6C3D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58389B"/>
    <w:multiLevelType w:val="hybridMultilevel"/>
    <w:tmpl w:val="84B467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6FD3446C"/>
    <w:multiLevelType w:val="hybridMultilevel"/>
    <w:tmpl w:val="2D96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A24A4"/>
    <w:multiLevelType w:val="hybridMultilevel"/>
    <w:tmpl w:val="B7582D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7EA1E3F"/>
    <w:multiLevelType w:val="hybridMultilevel"/>
    <w:tmpl w:val="2D4E6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E9049E"/>
    <w:multiLevelType w:val="multilevel"/>
    <w:tmpl w:val="8EB4FEA4"/>
    <w:lvl w:ilvl="0">
      <w:start w:val="1"/>
      <w:numFmt w:val="bullet"/>
      <w:lvlText w:val="●"/>
      <w:lvlJc w:val="left"/>
      <w:pPr>
        <w:ind w:left="720" w:firstLine="360"/>
      </w:pPr>
      <w:rPr>
        <w:rFonts w:ascii="Arial" w:eastAsia="Arial" w:hAnsi="Arial" w:cs="Arial"/>
        <w:sz w:val="1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21"/>
  </w:num>
  <w:num w:numId="3">
    <w:abstractNumId w:val="7"/>
  </w:num>
  <w:num w:numId="4">
    <w:abstractNumId w:val="20"/>
  </w:num>
  <w:num w:numId="5">
    <w:abstractNumId w:val="18"/>
  </w:num>
  <w:num w:numId="6">
    <w:abstractNumId w:val="15"/>
  </w:num>
  <w:num w:numId="7">
    <w:abstractNumId w:val="24"/>
  </w:num>
  <w:num w:numId="8">
    <w:abstractNumId w:val="0"/>
  </w:num>
  <w:num w:numId="9">
    <w:abstractNumId w:val="2"/>
  </w:num>
  <w:num w:numId="10">
    <w:abstractNumId w:val="3"/>
  </w:num>
  <w:num w:numId="11">
    <w:abstractNumId w:val="17"/>
  </w:num>
  <w:num w:numId="12">
    <w:abstractNumId w:val="1"/>
  </w:num>
  <w:num w:numId="13">
    <w:abstractNumId w:val="4"/>
  </w:num>
  <w:num w:numId="14">
    <w:abstractNumId w:val="22"/>
  </w:num>
  <w:num w:numId="15">
    <w:abstractNumId w:val="14"/>
  </w:num>
  <w:num w:numId="16">
    <w:abstractNumId w:val="5"/>
  </w:num>
  <w:num w:numId="17">
    <w:abstractNumId w:val="8"/>
  </w:num>
  <w:num w:numId="18">
    <w:abstractNumId w:val="12"/>
  </w:num>
  <w:num w:numId="19">
    <w:abstractNumId w:val="25"/>
  </w:num>
  <w:num w:numId="20">
    <w:abstractNumId w:val="19"/>
  </w:num>
  <w:num w:numId="21">
    <w:abstractNumId w:val="10"/>
  </w:num>
  <w:num w:numId="22">
    <w:abstractNumId w:val="16"/>
  </w:num>
  <w:num w:numId="23">
    <w:abstractNumId w:val="13"/>
  </w:num>
  <w:num w:numId="24">
    <w:abstractNumId w:val="11"/>
  </w:num>
  <w:num w:numId="25">
    <w:abstractNumId w:val="23"/>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2053" strokecolor="none [2732]">
      <v:stroke color="none [2732]" weight="2.25pt"/>
      <o:colormru v:ext="edit" colors="#0b53c7"/>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72CED"/>
    <w:rsid w:val="00010E23"/>
    <w:rsid w:val="00010FAD"/>
    <w:rsid w:val="00021072"/>
    <w:rsid w:val="00022B24"/>
    <w:rsid w:val="00025D07"/>
    <w:rsid w:val="00034214"/>
    <w:rsid w:val="00037A97"/>
    <w:rsid w:val="00045067"/>
    <w:rsid w:val="00051A73"/>
    <w:rsid w:val="00055F55"/>
    <w:rsid w:val="000623E5"/>
    <w:rsid w:val="00073D3E"/>
    <w:rsid w:val="00074C1D"/>
    <w:rsid w:val="00075483"/>
    <w:rsid w:val="000759D2"/>
    <w:rsid w:val="000861D4"/>
    <w:rsid w:val="00086D44"/>
    <w:rsid w:val="00093094"/>
    <w:rsid w:val="00093CEE"/>
    <w:rsid w:val="00095043"/>
    <w:rsid w:val="000978B0"/>
    <w:rsid w:val="000A6E4D"/>
    <w:rsid w:val="000B3E8F"/>
    <w:rsid w:val="000B749E"/>
    <w:rsid w:val="000B7ADE"/>
    <w:rsid w:val="000C2E43"/>
    <w:rsid w:val="000C4229"/>
    <w:rsid w:val="000C653F"/>
    <w:rsid w:val="000D0B3E"/>
    <w:rsid w:val="000D596D"/>
    <w:rsid w:val="000D5D54"/>
    <w:rsid w:val="000E09AC"/>
    <w:rsid w:val="000E3960"/>
    <w:rsid w:val="000E75F4"/>
    <w:rsid w:val="000E7B9E"/>
    <w:rsid w:val="000F1DE2"/>
    <w:rsid w:val="000F41E3"/>
    <w:rsid w:val="000F4520"/>
    <w:rsid w:val="000F5CCD"/>
    <w:rsid w:val="000F7B69"/>
    <w:rsid w:val="00101C04"/>
    <w:rsid w:val="00101F41"/>
    <w:rsid w:val="00103102"/>
    <w:rsid w:val="0010330F"/>
    <w:rsid w:val="001110F7"/>
    <w:rsid w:val="001113E1"/>
    <w:rsid w:val="00111694"/>
    <w:rsid w:val="0011277F"/>
    <w:rsid w:val="00116118"/>
    <w:rsid w:val="0011631C"/>
    <w:rsid w:val="00123D87"/>
    <w:rsid w:val="00127E6B"/>
    <w:rsid w:val="00130555"/>
    <w:rsid w:val="001305A8"/>
    <w:rsid w:val="00132CBD"/>
    <w:rsid w:val="00137005"/>
    <w:rsid w:val="001409ED"/>
    <w:rsid w:val="00140EAC"/>
    <w:rsid w:val="00144862"/>
    <w:rsid w:val="00146937"/>
    <w:rsid w:val="00147436"/>
    <w:rsid w:val="00163D9E"/>
    <w:rsid w:val="00165381"/>
    <w:rsid w:val="00172171"/>
    <w:rsid w:val="00173BAA"/>
    <w:rsid w:val="0017495A"/>
    <w:rsid w:val="0018086A"/>
    <w:rsid w:val="001836FD"/>
    <w:rsid w:val="0018488B"/>
    <w:rsid w:val="00186612"/>
    <w:rsid w:val="001B0F5D"/>
    <w:rsid w:val="001B7F2F"/>
    <w:rsid w:val="001C4D77"/>
    <w:rsid w:val="001C59C4"/>
    <w:rsid w:val="001C69DA"/>
    <w:rsid w:val="001D1CAA"/>
    <w:rsid w:val="001D47E4"/>
    <w:rsid w:val="001E121A"/>
    <w:rsid w:val="001E186E"/>
    <w:rsid w:val="001E6CE7"/>
    <w:rsid w:val="001F0EC3"/>
    <w:rsid w:val="001F1199"/>
    <w:rsid w:val="00200C17"/>
    <w:rsid w:val="00204F06"/>
    <w:rsid w:val="002050CD"/>
    <w:rsid w:val="002074E7"/>
    <w:rsid w:val="002118F0"/>
    <w:rsid w:val="00212459"/>
    <w:rsid w:val="00212C4A"/>
    <w:rsid w:val="00213A5C"/>
    <w:rsid w:val="002246FB"/>
    <w:rsid w:val="002253E9"/>
    <w:rsid w:val="002313F5"/>
    <w:rsid w:val="00233A5C"/>
    <w:rsid w:val="002444E1"/>
    <w:rsid w:val="002461DB"/>
    <w:rsid w:val="002517FA"/>
    <w:rsid w:val="002536FF"/>
    <w:rsid w:val="00256802"/>
    <w:rsid w:val="00257350"/>
    <w:rsid w:val="00257FAE"/>
    <w:rsid w:val="002608B6"/>
    <w:rsid w:val="00261FCB"/>
    <w:rsid w:val="00262519"/>
    <w:rsid w:val="00265E26"/>
    <w:rsid w:val="00267941"/>
    <w:rsid w:val="0027041D"/>
    <w:rsid w:val="0028024E"/>
    <w:rsid w:val="00284FD9"/>
    <w:rsid w:val="00285D85"/>
    <w:rsid w:val="002867EA"/>
    <w:rsid w:val="00287B6F"/>
    <w:rsid w:val="0029003A"/>
    <w:rsid w:val="002939E0"/>
    <w:rsid w:val="0029493D"/>
    <w:rsid w:val="00294C89"/>
    <w:rsid w:val="0029751C"/>
    <w:rsid w:val="002A64AE"/>
    <w:rsid w:val="002A6BCF"/>
    <w:rsid w:val="002B010C"/>
    <w:rsid w:val="002B0D2C"/>
    <w:rsid w:val="002B3389"/>
    <w:rsid w:val="002B3478"/>
    <w:rsid w:val="002B56C1"/>
    <w:rsid w:val="002C0C69"/>
    <w:rsid w:val="002C1B3D"/>
    <w:rsid w:val="002C2974"/>
    <w:rsid w:val="002C3639"/>
    <w:rsid w:val="002D1B68"/>
    <w:rsid w:val="002D5665"/>
    <w:rsid w:val="002E0DB3"/>
    <w:rsid w:val="002E7A2F"/>
    <w:rsid w:val="002F0F25"/>
    <w:rsid w:val="002F1EC1"/>
    <w:rsid w:val="002F274A"/>
    <w:rsid w:val="002F338A"/>
    <w:rsid w:val="002F4ECE"/>
    <w:rsid w:val="002F5C4E"/>
    <w:rsid w:val="00302D55"/>
    <w:rsid w:val="0030680C"/>
    <w:rsid w:val="00307D90"/>
    <w:rsid w:val="00317A4B"/>
    <w:rsid w:val="003258D2"/>
    <w:rsid w:val="00326197"/>
    <w:rsid w:val="00330E80"/>
    <w:rsid w:val="00331C9F"/>
    <w:rsid w:val="003332B5"/>
    <w:rsid w:val="00333CB6"/>
    <w:rsid w:val="00337BA6"/>
    <w:rsid w:val="0034315E"/>
    <w:rsid w:val="0034632E"/>
    <w:rsid w:val="00347CF7"/>
    <w:rsid w:val="0035514E"/>
    <w:rsid w:val="00355A39"/>
    <w:rsid w:val="0036167C"/>
    <w:rsid w:val="00377FC7"/>
    <w:rsid w:val="003807CB"/>
    <w:rsid w:val="00386230"/>
    <w:rsid w:val="00395E48"/>
    <w:rsid w:val="003A03C7"/>
    <w:rsid w:val="003A2DE8"/>
    <w:rsid w:val="003A6397"/>
    <w:rsid w:val="003A73C5"/>
    <w:rsid w:val="003B0C63"/>
    <w:rsid w:val="003B13D2"/>
    <w:rsid w:val="003B44B1"/>
    <w:rsid w:val="003D10EA"/>
    <w:rsid w:val="003D4FED"/>
    <w:rsid w:val="003D5BB1"/>
    <w:rsid w:val="003D5E1B"/>
    <w:rsid w:val="003E22FD"/>
    <w:rsid w:val="003E27F2"/>
    <w:rsid w:val="003E3008"/>
    <w:rsid w:val="003E3345"/>
    <w:rsid w:val="003E44A3"/>
    <w:rsid w:val="003E658C"/>
    <w:rsid w:val="003F2E17"/>
    <w:rsid w:val="003F729E"/>
    <w:rsid w:val="003F78DB"/>
    <w:rsid w:val="00407A3D"/>
    <w:rsid w:val="00407E34"/>
    <w:rsid w:val="00410A35"/>
    <w:rsid w:val="0041317A"/>
    <w:rsid w:val="00422539"/>
    <w:rsid w:val="00424BCB"/>
    <w:rsid w:val="00425120"/>
    <w:rsid w:val="00426C40"/>
    <w:rsid w:val="0043041D"/>
    <w:rsid w:val="00431661"/>
    <w:rsid w:val="00437884"/>
    <w:rsid w:val="00442A0E"/>
    <w:rsid w:val="00447919"/>
    <w:rsid w:val="00451A03"/>
    <w:rsid w:val="004552A8"/>
    <w:rsid w:val="004612A9"/>
    <w:rsid w:val="0046525E"/>
    <w:rsid w:val="00467489"/>
    <w:rsid w:val="0047595E"/>
    <w:rsid w:val="00484F4F"/>
    <w:rsid w:val="00485402"/>
    <w:rsid w:val="00486C57"/>
    <w:rsid w:val="004925B8"/>
    <w:rsid w:val="00492C47"/>
    <w:rsid w:val="0049312D"/>
    <w:rsid w:val="00496890"/>
    <w:rsid w:val="0049694D"/>
    <w:rsid w:val="00496C73"/>
    <w:rsid w:val="004A091A"/>
    <w:rsid w:val="004A7895"/>
    <w:rsid w:val="004A7D9F"/>
    <w:rsid w:val="004B4D25"/>
    <w:rsid w:val="004C1C2A"/>
    <w:rsid w:val="004C4070"/>
    <w:rsid w:val="004C797E"/>
    <w:rsid w:val="004D2D3D"/>
    <w:rsid w:val="004D2DA9"/>
    <w:rsid w:val="004F49A8"/>
    <w:rsid w:val="004F5ED7"/>
    <w:rsid w:val="004F6D5F"/>
    <w:rsid w:val="00501C9F"/>
    <w:rsid w:val="00504D77"/>
    <w:rsid w:val="00507142"/>
    <w:rsid w:val="00507F07"/>
    <w:rsid w:val="00521ED5"/>
    <w:rsid w:val="0053017F"/>
    <w:rsid w:val="00534D86"/>
    <w:rsid w:val="005350AE"/>
    <w:rsid w:val="00537C69"/>
    <w:rsid w:val="005463A2"/>
    <w:rsid w:val="005472ED"/>
    <w:rsid w:val="00547F75"/>
    <w:rsid w:val="0055115B"/>
    <w:rsid w:val="00552867"/>
    <w:rsid w:val="005535BB"/>
    <w:rsid w:val="005543CC"/>
    <w:rsid w:val="00555802"/>
    <w:rsid w:val="00556AB0"/>
    <w:rsid w:val="00556B78"/>
    <w:rsid w:val="00562AFA"/>
    <w:rsid w:val="00562C35"/>
    <w:rsid w:val="00564D7A"/>
    <w:rsid w:val="00567ABE"/>
    <w:rsid w:val="00574FBB"/>
    <w:rsid w:val="00576CB0"/>
    <w:rsid w:val="00582EA8"/>
    <w:rsid w:val="00590A40"/>
    <w:rsid w:val="00593DEA"/>
    <w:rsid w:val="0059521F"/>
    <w:rsid w:val="005A3D9B"/>
    <w:rsid w:val="005A437A"/>
    <w:rsid w:val="005A5DAE"/>
    <w:rsid w:val="005A6C35"/>
    <w:rsid w:val="005B0D4A"/>
    <w:rsid w:val="005B2112"/>
    <w:rsid w:val="005B3473"/>
    <w:rsid w:val="005B6BA1"/>
    <w:rsid w:val="005C262A"/>
    <w:rsid w:val="005C3A91"/>
    <w:rsid w:val="005C739C"/>
    <w:rsid w:val="005D22D0"/>
    <w:rsid w:val="005D3829"/>
    <w:rsid w:val="005D44B6"/>
    <w:rsid w:val="005D4EDA"/>
    <w:rsid w:val="005E1C00"/>
    <w:rsid w:val="005E51C5"/>
    <w:rsid w:val="005E6D04"/>
    <w:rsid w:val="005F63BD"/>
    <w:rsid w:val="00604FED"/>
    <w:rsid w:val="006070FF"/>
    <w:rsid w:val="006135E8"/>
    <w:rsid w:val="00621255"/>
    <w:rsid w:val="006304D2"/>
    <w:rsid w:val="006347B9"/>
    <w:rsid w:val="00637F4F"/>
    <w:rsid w:val="006407E3"/>
    <w:rsid w:val="00642C00"/>
    <w:rsid w:val="006448CB"/>
    <w:rsid w:val="006461C5"/>
    <w:rsid w:val="006464B8"/>
    <w:rsid w:val="006513C8"/>
    <w:rsid w:val="00653300"/>
    <w:rsid w:val="00660CEC"/>
    <w:rsid w:val="00663931"/>
    <w:rsid w:val="00666D68"/>
    <w:rsid w:val="0066775E"/>
    <w:rsid w:val="00671490"/>
    <w:rsid w:val="0067221C"/>
    <w:rsid w:val="00672CED"/>
    <w:rsid w:val="00673E31"/>
    <w:rsid w:val="0067557E"/>
    <w:rsid w:val="0068379C"/>
    <w:rsid w:val="00684107"/>
    <w:rsid w:val="0068470A"/>
    <w:rsid w:val="006873B7"/>
    <w:rsid w:val="00687DD2"/>
    <w:rsid w:val="00687DF4"/>
    <w:rsid w:val="006904B0"/>
    <w:rsid w:val="00690B6E"/>
    <w:rsid w:val="00691438"/>
    <w:rsid w:val="006962BE"/>
    <w:rsid w:val="00697B0B"/>
    <w:rsid w:val="006A04A1"/>
    <w:rsid w:val="006A13E2"/>
    <w:rsid w:val="006A44AE"/>
    <w:rsid w:val="006A6527"/>
    <w:rsid w:val="006B0A1B"/>
    <w:rsid w:val="006B1AD2"/>
    <w:rsid w:val="006C204D"/>
    <w:rsid w:val="006C2809"/>
    <w:rsid w:val="006C4B3D"/>
    <w:rsid w:val="006D0B05"/>
    <w:rsid w:val="006D13AD"/>
    <w:rsid w:val="006D5A95"/>
    <w:rsid w:val="006D72A0"/>
    <w:rsid w:val="006E17A0"/>
    <w:rsid w:val="006E1A85"/>
    <w:rsid w:val="006F31E5"/>
    <w:rsid w:val="006F39DC"/>
    <w:rsid w:val="00702E29"/>
    <w:rsid w:val="00703297"/>
    <w:rsid w:val="007035E2"/>
    <w:rsid w:val="00705174"/>
    <w:rsid w:val="007055CC"/>
    <w:rsid w:val="00706688"/>
    <w:rsid w:val="007072BC"/>
    <w:rsid w:val="007102E0"/>
    <w:rsid w:val="007112BB"/>
    <w:rsid w:val="007137D1"/>
    <w:rsid w:val="00714309"/>
    <w:rsid w:val="0071549A"/>
    <w:rsid w:val="007219C5"/>
    <w:rsid w:val="00730910"/>
    <w:rsid w:val="00730D3F"/>
    <w:rsid w:val="00731CBB"/>
    <w:rsid w:val="00732CCC"/>
    <w:rsid w:val="00733070"/>
    <w:rsid w:val="00733FF5"/>
    <w:rsid w:val="00740BBF"/>
    <w:rsid w:val="0074314E"/>
    <w:rsid w:val="00743DC3"/>
    <w:rsid w:val="00744C90"/>
    <w:rsid w:val="00754E0B"/>
    <w:rsid w:val="00755349"/>
    <w:rsid w:val="00755ECE"/>
    <w:rsid w:val="00761050"/>
    <w:rsid w:val="0077038B"/>
    <w:rsid w:val="00773675"/>
    <w:rsid w:val="00777F87"/>
    <w:rsid w:val="00786818"/>
    <w:rsid w:val="007872A7"/>
    <w:rsid w:val="00794140"/>
    <w:rsid w:val="007954F9"/>
    <w:rsid w:val="00796941"/>
    <w:rsid w:val="007A7025"/>
    <w:rsid w:val="007B396D"/>
    <w:rsid w:val="007C03E5"/>
    <w:rsid w:val="007C0B55"/>
    <w:rsid w:val="007C1975"/>
    <w:rsid w:val="007C3432"/>
    <w:rsid w:val="007C62D3"/>
    <w:rsid w:val="007C70B5"/>
    <w:rsid w:val="007C78D7"/>
    <w:rsid w:val="007D22E4"/>
    <w:rsid w:val="007D72F5"/>
    <w:rsid w:val="007E14E5"/>
    <w:rsid w:val="007E6710"/>
    <w:rsid w:val="007F1778"/>
    <w:rsid w:val="007F33D8"/>
    <w:rsid w:val="007F6BD0"/>
    <w:rsid w:val="007F7134"/>
    <w:rsid w:val="00802E35"/>
    <w:rsid w:val="008103BC"/>
    <w:rsid w:val="00811245"/>
    <w:rsid w:val="00811F8D"/>
    <w:rsid w:val="00820D53"/>
    <w:rsid w:val="008235B5"/>
    <w:rsid w:val="00824775"/>
    <w:rsid w:val="00824CB8"/>
    <w:rsid w:val="00830F2D"/>
    <w:rsid w:val="0083115B"/>
    <w:rsid w:val="00832FB1"/>
    <w:rsid w:val="00834EE6"/>
    <w:rsid w:val="00840FED"/>
    <w:rsid w:val="00846A4B"/>
    <w:rsid w:val="008537D5"/>
    <w:rsid w:val="00862AD0"/>
    <w:rsid w:val="008635FD"/>
    <w:rsid w:val="008641B5"/>
    <w:rsid w:val="00866A6B"/>
    <w:rsid w:val="008768D8"/>
    <w:rsid w:val="00882323"/>
    <w:rsid w:val="0088319C"/>
    <w:rsid w:val="00883601"/>
    <w:rsid w:val="0088483F"/>
    <w:rsid w:val="00886910"/>
    <w:rsid w:val="00894F30"/>
    <w:rsid w:val="008A7E91"/>
    <w:rsid w:val="008B298D"/>
    <w:rsid w:val="008B3F32"/>
    <w:rsid w:val="008B6081"/>
    <w:rsid w:val="008C0920"/>
    <w:rsid w:val="008D2F42"/>
    <w:rsid w:val="008D7D93"/>
    <w:rsid w:val="008E01DE"/>
    <w:rsid w:val="008E0891"/>
    <w:rsid w:val="008E29A6"/>
    <w:rsid w:val="008E3336"/>
    <w:rsid w:val="008E7E1F"/>
    <w:rsid w:val="008F3185"/>
    <w:rsid w:val="00900BA8"/>
    <w:rsid w:val="00903449"/>
    <w:rsid w:val="00906964"/>
    <w:rsid w:val="009071A1"/>
    <w:rsid w:val="0090790A"/>
    <w:rsid w:val="00911E46"/>
    <w:rsid w:val="00913495"/>
    <w:rsid w:val="00915915"/>
    <w:rsid w:val="00921C83"/>
    <w:rsid w:val="009227DE"/>
    <w:rsid w:val="00927DDD"/>
    <w:rsid w:val="0093114F"/>
    <w:rsid w:val="00933F49"/>
    <w:rsid w:val="00934282"/>
    <w:rsid w:val="00935C2D"/>
    <w:rsid w:val="00940CA9"/>
    <w:rsid w:val="00943999"/>
    <w:rsid w:val="0094473D"/>
    <w:rsid w:val="0095086F"/>
    <w:rsid w:val="009516E4"/>
    <w:rsid w:val="0095216F"/>
    <w:rsid w:val="0095472E"/>
    <w:rsid w:val="00966EBB"/>
    <w:rsid w:val="009725C5"/>
    <w:rsid w:val="009735C2"/>
    <w:rsid w:val="00974347"/>
    <w:rsid w:val="00974CD7"/>
    <w:rsid w:val="00983512"/>
    <w:rsid w:val="00986597"/>
    <w:rsid w:val="009903EB"/>
    <w:rsid w:val="00993D70"/>
    <w:rsid w:val="0099492E"/>
    <w:rsid w:val="00996423"/>
    <w:rsid w:val="009978C9"/>
    <w:rsid w:val="009A1EA2"/>
    <w:rsid w:val="009A2260"/>
    <w:rsid w:val="009A2A18"/>
    <w:rsid w:val="009B04A6"/>
    <w:rsid w:val="009B5360"/>
    <w:rsid w:val="009B7613"/>
    <w:rsid w:val="009C29A5"/>
    <w:rsid w:val="009C48CB"/>
    <w:rsid w:val="009C7A4B"/>
    <w:rsid w:val="009D17FE"/>
    <w:rsid w:val="009D2982"/>
    <w:rsid w:val="009D56EA"/>
    <w:rsid w:val="009D6C77"/>
    <w:rsid w:val="009D7FC4"/>
    <w:rsid w:val="009E1067"/>
    <w:rsid w:val="009E375E"/>
    <w:rsid w:val="009F397B"/>
    <w:rsid w:val="009F40B4"/>
    <w:rsid w:val="00A2674F"/>
    <w:rsid w:val="00A3078F"/>
    <w:rsid w:val="00A314AB"/>
    <w:rsid w:val="00A32181"/>
    <w:rsid w:val="00A33BFB"/>
    <w:rsid w:val="00A3469F"/>
    <w:rsid w:val="00A379FE"/>
    <w:rsid w:val="00A451C0"/>
    <w:rsid w:val="00A5156B"/>
    <w:rsid w:val="00A55786"/>
    <w:rsid w:val="00A55C5A"/>
    <w:rsid w:val="00A56094"/>
    <w:rsid w:val="00A60E8D"/>
    <w:rsid w:val="00A645DF"/>
    <w:rsid w:val="00A65507"/>
    <w:rsid w:val="00A71581"/>
    <w:rsid w:val="00A74753"/>
    <w:rsid w:val="00A77ECF"/>
    <w:rsid w:val="00A804FD"/>
    <w:rsid w:val="00A86114"/>
    <w:rsid w:val="00AA0032"/>
    <w:rsid w:val="00AA348A"/>
    <w:rsid w:val="00AA49A8"/>
    <w:rsid w:val="00AB5A79"/>
    <w:rsid w:val="00AB7FCE"/>
    <w:rsid w:val="00AC4227"/>
    <w:rsid w:val="00AD2259"/>
    <w:rsid w:val="00AD26AB"/>
    <w:rsid w:val="00AD7026"/>
    <w:rsid w:val="00AE0965"/>
    <w:rsid w:val="00AE55D2"/>
    <w:rsid w:val="00AE5F73"/>
    <w:rsid w:val="00AF27B1"/>
    <w:rsid w:val="00B04F49"/>
    <w:rsid w:val="00B07345"/>
    <w:rsid w:val="00B12B6B"/>
    <w:rsid w:val="00B12D7A"/>
    <w:rsid w:val="00B242AA"/>
    <w:rsid w:val="00B311FF"/>
    <w:rsid w:val="00B322F2"/>
    <w:rsid w:val="00B34C3B"/>
    <w:rsid w:val="00B350B4"/>
    <w:rsid w:val="00B364CB"/>
    <w:rsid w:val="00B42845"/>
    <w:rsid w:val="00B44980"/>
    <w:rsid w:val="00B4674D"/>
    <w:rsid w:val="00B519B1"/>
    <w:rsid w:val="00B5212A"/>
    <w:rsid w:val="00B56FF3"/>
    <w:rsid w:val="00B62FE5"/>
    <w:rsid w:val="00B6471F"/>
    <w:rsid w:val="00B70855"/>
    <w:rsid w:val="00B70B35"/>
    <w:rsid w:val="00B71E2A"/>
    <w:rsid w:val="00B7431F"/>
    <w:rsid w:val="00B80DBE"/>
    <w:rsid w:val="00B81F60"/>
    <w:rsid w:val="00B8365F"/>
    <w:rsid w:val="00B94B5E"/>
    <w:rsid w:val="00B959C0"/>
    <w:rsid w:val="00BA19DF"/>
    <w:rsid w:val="00BA1B56"/>
    <w:rsid w:val="00BA25E2"/>
    <w:rsid w:val="00BB1446"/>
    <w:rsid w:val="00BB59A7"/>
    <w:rsid w:val="00BB5AAD"/>
    <w:rsid w:val="00BC03F9"/>
    <w:rsid w:val="00BC090D"/>
    <w:rsid w:val="00BC4EFB"/>
    <w:rsid w:val="00BC4FAE"/>
    <w:rsid w:val="00BC6409"/>
    <w:rsid w:val="00BD03DD"/>
    <w:rsid w:val="00BD1AC1"/>
    <w:rsid w:val="00BD1AE0"/>
    <w:rsid w:val="00BD2D6C"/>
    <w:rsid w:val="00BD345B"/>
    <w:rsid w:val="00BE356F"/>
    <w:rsid w:val="00BE7141"/>
    <w:rsid w:val="00BE7B3B"/>
    <w:rsid w:val="00BF4730"/>
    <w:rsid w:val="00BF4E83"/>
    <w:rsid w:val="00BF6976"/>
    <w:rsid w:val="00C014B2"/>
    <w:rsid w:val="00C06854"/>
    <w:rsid w:val="00C072F6"/>
    <w:rsid w:val="00C129B4"/>
    <w:rsid w:val="00C15404"/>
    <w:rsid w:val="00C1588D"/>
    <w:rsid w:val="00C27539"/>
    <w:rsid w:val="00C30174"/>
    <w:rsid w:val="00C3308F"/>
    <w:rsid w:val="00C33551"/>
    <w:rsid w:val="00C33639"/>
    <w:rsid w:val="00C35DF0"/>
    <w:rsid w:val="00C40A67"/>
    <w:rsid w:val="00C4414F"/>
    <w:rsid w:val="00C54BAD"/>
    <w:rsid w:val="00C56E9D"/>
    <w:rsid w:val="00C60A78"/>
    <w:rsid w:val="00C6290F"/>
    <w:rsid w:val="00C62E47"/>
    <w:rsid w:val="00C65E34"/>
    <w:rsid w:val="00C73ACF"/>
    <w:rsid w:val="00C75D4B"/>
    <w:rsid w:val="00C809E6"/>
    <w:rsid w:val="00C81972"/>
    <w:rsid w:val="00C83922"/>
    <w:rsid w:val="00C904B2"/>
    <w:rsid w:val="00CA4441"/>
    <w:rsid w:val="00CA6889"/>
    <w:rsid w:val="00CB062F"/>
    <w:rsid w:val="00CB481E"/>
    <w:rsid w:val="00CB6EA2"/>
    <w:rsid w:val="00CC4D26"/>
    <w:rsid w:val="00CC5C02"/>
    <w:rsid w:val="00CE14E4"/>
    <w:rsid w:val="00CE2877"/>
    <w:rsid w:val="00D07830"/>
    <w:rsid w:val="00D250FA"/>
    <w:rsid w:val="00D25E6D"/>
    <w:rsid w:val="00D31BA1"/>
    <w:rsid w:val="00D31EAC"/>
    <w:rsid w:val="00D35DE0"/>
    <w:rsid w:val="00D405A5"/>
    <w:rsid w:val="00D409E0"/>
    <w:rsid w:val="00D46D5A"/>
    <w:rsid w:val="00D47DD3"/>
    <w:rsid w:val="00D52AFC"/>
    <w:rsid w:val="00D536D5"/>
    <w:rsid w:val="00D54ED1"/>
    <w:rsid w:val="00D555C1"/>
    <w:rsid w:val="00D563E4"/>
    <w:rsid w:val="00D614E6"/>
    <w:rsid w:val="00D6263A"/>
    <w:rsid w:val="00D62E97"/>
    <w:rsid w:val="00D632C6"/>
    <w:rsid w:val="00D63BF7"/>
    <w:rsid w:val="00D70415"/>
    <w:rsid w:val="00D727FA"/>
    <w:rsid w:val="00D749F9"/>
    <w:rsid w:val="00D755A4"/>
    <w:rsid w:val="00D8095A"/>
    <w:rsid w:val="00D826AD"/>
    <w:rsid w:val="00D84A0B"/>
    <w:rsid w:val="00D851DD"/>
    <w:rsid w:val="00D916CF"/>
    <w:rsid w:val="00D92DC8"/>
    <w:rsid w:val="00D97A9A"/>
    <w:rsid w:val="00DA62D2"/>
    <w:rsid w:val="00DA6EB2"/>
    <w:rsid w:val="00DB1F24"/>
    <w:rsid w:val="00DB4484"/>
    <w:rsid w:val="00DB5F41"/>
    <w:rsid w:val="00DB71D7"/>
    <w:rsid w:val="00DC0AED"/>
    <w:rsid w:val="00DC170C"/>
    <w:rsid w:val="00DC4C11"/>
    <w:rsid w:val="00DC4DD6"/>
    <w:rsid w:val="00DD096F"/>
    <w:rsid w:val="00DD4D8F"/>
    <w:rsid w:val="00DD6185"/>
    <w:rsid w:val="00DE7181"/>
    <w:rsid w:val="00DE7E18"/>
    <w:rsid w:val="00DF0390"/>
    <w:rsid w:val="00DF31C4"/>
    <w:rsid w:val="00DF3950"/>
    <w:rsid w:val="00DF4426"/>
    <w:rsid w:val="00DF4636"/>
    <w:rsid w:val="00E02765"/>
    <w:rsid w:val="00E06F00"/>
    <w:rsid w:val="00E12A68"/>
    <w:rsid w:val="00E13550"/>
    <w:rsid w:val="00E135CF"/>
    <w:rsid w:val="00E13C13"/>
    <w:rsid w:val="00E23F96"/>
    <w:rsid w:val="00E258CB"/>
    <w:rsid w:val="00E26529"/>
    <w:rsid w:val="00E418BC"/>
    <w:rsid w:val="00E428B1"/>
    <w:rsid w:val="00E42A68"/>
    <w:rsid w:val="00E44123"/>
    <w:rsid w:val="00E44FC3"/>
    <w:rsid w:val="00E462CA"/>
    <w:rsid w:val="00E47766"/>
    <w:rsid w:val="00E51C79"/>
    <w:rsid w:val="00E543E7"/>
    <w:rsid w:val="00E6512D"/>
    <w:rsid w:val="00E71020"/>
    <w:rsid w:val="00E73A02"/>
    <w:rsid w:val="00E758FD"/>
    <w:rsid w:val="00E769D1"/>
    <w:rsid w:val="00E815BB"/>
    <w:rsid w:val="00E838A9"/>
    <w:rsid w:val="00E85450"/>
    <w:rsid w:val="00E93193"/>
    <w:rsid w:val="00E9758F"/>
    <w:rsid w:val="00EA18D3"/>
    <w:rsid w:val="00EA703B"/>
    <w:rsid w:val="00EB367E"/>
    <w:rsid w:val="00EB544C"/>
    <w:rsid w:val="00EB596C"/>
    <w:rsid w:val="00EB7BA3"/>
    <w:rsid w:val="00EC1195"/>
    <w:rsid w:val="00EC1B57"/>
    <w:rsid w:val="00EC20F9"/>
    <w:rsid w:val="00EC69F9"/>
    <w:rsid w:val="00EC72A4"/>
    <w:rsid w:val="00ED07DF"/>
    <w:rsid w:val="00ED1029"/>
    <w:rsid w:val="00EE28E1"/>
    <w:rsid w:val="00EE4705"/>
    <w:rsid w:val="00EE62CE"/>
    <w:rsid w:val="00EE695C"/>
    <w:rsid w:val="00EF1A3A"/>
    <w:rsid w:val="00EF5EAE"/>
    <w:rsid w:val="00EF60E4"/>
    <w:rsid w:val="00EF722E"/>
    <w:rsid w:val="00EF7C26"/>
    <w:rsid w:val="00F03138"/>
    <w:rsid w:val="00F07270"/>
    <w:rsid w:val="00F13A92"/>
    <w:rsid w:val="00F164FF"/>
    <w:rsid w:val="00F171C5"/>
    <w:rsid w:val="00F42B0C"/>
    <w:rsid w:val="00F461F1"/>
    <w:rsid w:val="00F52875"/>
    <w:rsid w:val="00F551DF"/>
    <w:rsid w:val="00F56D9D"/>
    <w:rsid w:val="00F617C6"/>
    <w:rsid w:val="00F711B0"/>
    <w:rsid w:val="00F7367D"/>
    <w:rsid w:val="00F74490"/>
    <w:rsid w:val="00F801EA"/>
    <w:rsid w:val="00F85C1A"/>
    <w:rsid w:val="00F920A3"/>
    <w:rsid w:val="00F97014"/>
    <w:rsid w:val="00FA35FD"/>
    <w:rsid w:val="00FA4CA9"/>
    <w:rsid w:val="00FB6359"/>
    <w:rsid w:val="00FC1CA7"/>
    <w:rsid w:val="00FD33CF"/>
    <w:rsid w:val="00FD52AD"/>
    <w:rsid w:val="00FD76B6"/>
    <w:rsid w:val="00FE0B43"/>
    <w:rsid w:val="00FE1E37"/>
    <w:rsid w:val="00FE7C13"/>
    <w:rsid w:val="00FF2A7B"/>
    <w:rsid w:val="00FF3A23"/>
    <w:rsid w:val="00FF6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strokecolor="none [2732]">
      <v:stroke color="none [2732]" weight="2.25pt"/>
      <o:colormru v:ext="edit" colors="#0b53c7"/>
    </o:shapedefaults>
    <o:shapelayout v:ext="edit">
      <o:idmap v:ext="edit" data="1"/>
    </o:shapelayout>
  </w:shapeDefaults>
  <w:decimalSymbol w:val="."/>
  <w:listSeparator w:val=","/>
  <w15:docId w15:val="{02E7A916-03AC-4C8C-BA0E-F0489FCB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01EA"/>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 w:type="paragraph" w:customStyle="1" w:styleId="Normal1">
    <w:name w:val="Normal1"/>
    <w:rsid w:val="00093CEE"/>
    <w:pPr>
      <w:spacing w:after="0"/>
    </w:pPr>
    <w:rPr>
      <w:rFonts w:ascii="Arial" w:eastAsia="Arial" w:hAnsi="Arial" w:cs="Arial"/>
      <w:color w:val="000000"/>
      <w:lang w:bidi="ar-SA"/>
    </w:rPr>
  </w:style>
  <w:style w:type="paragraph" w:customStyle="1" w:styleId="Normal2">
    <w:name w:val="Normal2"/>
    <w:rsid w:val="0095086F"/>
    <w:rPr>
      <w:rFonts w:ascii="Calibri" w:eastAsia="Calibri"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3514">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1001547740">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sChild>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434138805">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337195163">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42040323">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3E74F-B8B3-4BDD-8F2F-1A93A67E2C9E}">
  <ds:schemaRefs>
    <ds:schemaRef ds:uri="http://schemas.openxmlformats.org/officeDocument/2006/bibliography"/>
  </ds:schemaRefs>
</ds:datastoreItem>
</file>

<file path=customXml/itemProps2.xml><?xml version="1.0" encoding="utf-8"?>
<ds:datastoreItem xmlns:ds="http://schemas.openxmlformats.org/officeDocument/2006/customXml" ds:itemID="{D01FFFBC-DBEF-4F4D-B259-F2786BA05986}"/>
</file>

<file path=customXml/itemProps3.xml><?xml version="1.0" encoding="utf-8"?>
<ds:datastoreItem xmlns:ds="http://schemas.openxmlformats.org/officeDocument/2006/customXml" ds:itemID="{E0618FB8-D1DE-4F13-838C-41FF0D6815AA}"/>
</file>

<file path=customXml/itemProps4.xml><?xml version="1.0" encoding="utf-8"?>
<ds:datastoreItem xmlns:ds="http://schemas.openxmlformats.org/officeDocument/2006/customXml" ds:itemID="{09827A69-D50E-486D-A329-A8BD2C9AE92F}"/>
</file>

<file path=docProps/app.xml><?xml version="1.0" encoding="utf-8"?>
<Properties xmlns="http://schemas.openxmlformats.org/officeDocument/2006/extended-properties" xmlns:vt="http://schemas.openxmlformats.org/officeDocument/2006/docPropsVTypes">
  <Template>MARSOC Day 1 skeleton template</Template>
  <TotalTime>3</TotalTime>
  <Pages>7</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Diplomatic Language Services</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pauxier</dc:creator>
  <cp:lastModifiedBy>Julio Mateo</cp:lastModifiedBy>
  <cp:revision>4</cp:revision>
  <cp:lastPrinted>2014-09-15T18:22:00Z</cp:lastPrinted>
  <dcterms:created xsi:type="dcterms:W3CDTF">2017-12-12T13:46:00Z</dcterms:created>
  <dcterms:modified xsi:type="dcterms:W3CDTF">2017-12-14T14:43:00Z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